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C8835" w14:textId="6650CCD2" w:rsidR="000743D2" w:rsidRDefault="000743D2" w:rsidP="000743D2">
      <w:pPr>
        <w:spacing w:before="0" w:after="0" w:line="240" w:lineRule="auto"/>
        <w:rPr>
          <w:noProof/>
          <w:sz w:val="72"/>
          <w:szCs w:val="72"/>
        </w:rPr>
      </w:pPr>
      <w:r w:rsidRPr="000743D2">
        <w:rPr>
          <w:i/>
          <w:noProof/>
          <w:color w:val="344D6C" w:themeColor="accent6" w:themeShade="80"/>
        </w:rPr>
        <w:drawing>
          <wp:anchor distT="0" distB="0" distL="114300" distR="114300" simplePos="0" relativeHeight="251670528" behindDoc="1" locked="0" layoutInCell="1" allowOverlap="1" wp14:anchorId="03183F82" wp14:editId="0D52E456">
            <wp:simplePos x="0" y="0"/>
            <wp:positionH relativeFrom="page">
              <wp:posOffset>3544011</wp:posOffset>
            </wp:positionH>
            <wp:positionV relativeFrom="paragraph">
              <wp:posOffset>395785</wp:posOffset>
            </wp:positionV>
            <wp:extent cx="3547325" cy="5313608"/>
            <wp:effectExtent l="190500" t="190500" r="186690" b="192405"/>
            <wp:wrapNone/>
            <wp:docPr id="1026" name="Picture 2" descr="Heart shaped clouds ~•ღ croix sur son coeur ღ•~ | Heart in nature, Nature,  Clouds">
              <a:extLst xmlns:a="http://schemas.openxmlformats.org/drawingml/2006/main">
                <a:ext uri="{FF2B5EF4-FFF2-40B4-BE49-F238E27FC236}">
                  <a16:creationId xmlns:a16="http://schemas.microsoft.com/office/drawing/2014/main" id="{DC0FF678-313A-4DE5-B386-9942894C5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eart shaped clouds ~•ღ croix sur son coeur ღ•~ | Heart in nature, Nature,  Clouds">
                      <a:extLst>
                        <a:ext uri="{FF2B5EF4-FFF2-40B4-BE49-F238E27FC236}">
                          <a16:creationId xmlns:a16="http://schemas.microsoft.com/office/drawing/2014/main" id="{DC0FF678-313A-4DE5-B386-9942894C5422}"/>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7325" cy="531360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62D1EC1" w14:textId="0EF19E41" w:rsidR="000743D2" w:rsidRPr="000743D2" w:rsidRDefault="000E0336" w:rsidP="000743D2">
      <w:pPr>
        <w:spacing w:before="0" w:after="0" w:line="240" w:lineRule="auto"/>
        <w:rPr>
          <w:i/>
          <w:noProof/>
          <w:color w:val="344D6C" w:themeColor="accent6" w:themeShade="80"/>
          <w:sz w:val="72"/>
          <w:szCs w:val="72"/>
        </w:rPr>
      </w:pPr>
      <w:r w:rsidRPr="000743D2">
        <w:rPr>
          <w:i/>
          <w:noProof/>
          <w:color w:val="344D6C" w:themeColor="accent6" w:themeShade="80"/>
          <w:sz w:val="72"/>
          <w:szCs w:val="72"/>
        </w:rPr>
        <w:t>Discerner</w:t>
      </w:r>
    </w:p>
    <w:p w14:paraId="09CFE427" w14:textId="59E30AED" w:rsidR="000743D2" w:rsidRPr="000743D2" w:rsidRDefault="000E0336" w:rsidP="000743D2">
      <w:pPr>
        <w:spacing w:before="0" w:after="0" w:line="240" w:lineRule="auto"/>
        <w:rPr>
          <w:i/>
          <w:noProof/>
          <w:color w:val="344D6C" w:themeColor="accent6" w:themeShade="80"/>
          <w:sz w:val="36"/>
          <w:szCs w:val="36"/>
        </w:rPr>
      </w:pPr>
      <w:r w:rsidRPr="000743D2">
        <w:rPr>
          <w:i/>
          <w:noProof/>
          <w:color w:val="344D6C" w:themeColor="accent6" w:themeShade="80"/>
          <w:sz w:val="72"/>
          <w:szCs w:val="72"/>
        </w:rPr>
        <w:t>sa présence</w:t>
      </w:r>
    </w:p>
    <w:p w14:paraId="3B7B8398" w14:textId="411A8136" w:rsidR="0011451E" w:rsidRPr="000743D2" w:rsidRDefault="000743D2" w:rsidP="000743D2">
      <w:pPr>
        <w:spacing w:before="0" w:after="0" w:line="240" w:lineRule="auto"/>
        <w:rPr>
          <w:noProof/>
          <w:sz w:val="36"/>
          <w:szCs w:val="36"/>
        </w:rPr>
      </w:pPr>
      <w:r w:rsidRPr="000743D2">
        <w:rPr>
          <w:noProof/>
          <w:sz w:val="36"/>
          <w:szCs w:val="36"/>
        </w:rPr>
        <w:t>Carême</w:t>
      </w:r>
    </w:p>
    <w:p w14:paraId="0C7430A5" w14:textId="403EDA8F" w:rsidR="0011451E" w:rsidRDefault="0011451E" w:rsidP="00F00C95"/>
    <w:p w14:paraId="607AD5EC" w14:textId="4483BE61" w:rsidR="0011451E" w:rsidRDefault="0011451E" w:rsidP="00F00C95"/>
    <w:p w14:paraId="636DB079" w14:textId="104FCEFE" w:rsidR="0011451E" w:rsidRDefault="0011451E" w:rsidP="00F00C95"/>
    <w:p w14:paraId="021807D3" w14:textId="29424CDA" w:rsidR="0011451E" w:rsidRDefault="0011451E" w:rsidP="00F00C95"/>
    <w:p w14:paraId="6EF0D269" w14:textId="77777777" w:rsidR="0011451E" w:rsidRDefault="0011451E" w:rsidP="00F00C95"/>
    <w:p w14:paraId="27C4FF28" w14:textId="77777777" w:rsidR="0011451E" w:rsidRDefault="0011451E" w:rsidP="00F00C95"/>
    <w:p w14:paraId="1C364761" w14:textId="77777777" w:rsidR="000743D2" w:rsidRPr="000743D2" w:rsidRDefault="000743D2" w:rsidP="000743D2">
      <w:pPr>
        <w:spacing w:before="0" w:after="0" w:line="240" w:lineRule="auto"/>
        <w:rPr>
          <w:i/>
          <w:color w:val="344D6C" w:themeColor="accent6" w:themeShade="80"/>
          <w:sz w:val="72"/>
          <w:szCs w:val="72"/>
        </w:rPr>
      </w:pPr>
      <w:r w:rsidRPr="000743D2">
        <w:rPr>
          <w:i/>
          <w:color w:val="344D6C" w:themeColor="accent6" w:themeShade="80"/>
          <w:sz w:val="72"/>
          <w:szCs w:val="72"/>
        </w:rPr>
        <w:t xml:space="preserve">Devenir </w:t>
      </w:r>
    </w:p>
    <w:p w14:paraId="303A51F3" w14:textId="77777777" w:rsidR="000743D2" w:rsidRPr="000743D2" w:rsidRDefault="000743D2" w:rsidP="000743D2">
      <w:pPr>
        <w:spacing w:before="0" w:after="0" w:line="240" w:lineRule="auto"/>
        <w:rPr>
          <w:i/>
          <w:color w:val="344D6C" w:themeColor="accent6" w:themeShade="80"/>
          <w:sz w:val="72"/>
          <w:szCs w:val="72"/>
        </w:rPr>
      </w:pPr>
      <w:proofErr w:type="gramStart"/>
      <w:r w:rsidRPr="000743D2">
        <w:rPr>
          <w:i/>
          <w:color w:val="344D6C" w:themeColor="accent6" w:themeShade="80"/>
          <w:sz w:val="72"/>
          <w:szCs w:val="72"/>
        </w:rPr>
        <w:t>présence</w:t>
      </w:r>
      <w:proofErr w:type="gramEnd"/>
      <w:r w:rsidRPr="000743D2">
        <w:rPr>
          <w:i/>
          <w:color w:val="344D6C" w:themeColor="accent6" w:themeShade="80"/>
          <w:sz w:val="72"/>
          <w:szCs w:val="72"/>
        </w:rPr>
        <w:t xml:space="preserve"> </w:t>
      </w:r>
    </w:p>
    <w:p w14:paraId="22950C63" w14:textId="77777777" w:rsidR="000743D2" w:rsidRPr="000743D2" w:rsidRDefault="000743D2" w:rsidP="000743D2">
      <w:pPr>
        <w:spacing w:before="0" w:after="0" w:line="240" w:lineRule="auto"/>
        <w:rPr>
          <w:i/>
          <w:color w:val="344D6C" w:themeColor="accent6" w:themeShade="80"/>
        </w:rPr>
      </w:pPr>
      <w:proofErr w:type="gramStart"/>
      <w:r w:rsidRPr="000743D2">
        <w:rPr>
          <w:i/>
          <w:color w:val="344D6C" w:themeColor="accent6" w:themeShade="80"/>
          <w:sz w:val="72"/>
          <w:szCs w:val="72"/>
        </w:rPr>
        <w:t>au</w:t>
      </w:r>
      <w:proofErr w:type="gramEnd"/>
      <w:r w:rsidRPr="000743D2">
        <w:rPr>
          <w:i/>
          <w:color w:val="344D6C" w:themeColor="accent6" w:themeShade="80"/>
          <w:sz w:val="72"/>
          <w:szCs w:val="72"/>
        </w:rPr>
        <w:t xml:space="preserve"> monde</w:t>
      </w:r>
      <w:r w:rsidRPr="000743D2">
        <w:rPr>
          <w:i/>
          <w:color w:val="344D6C" w:themeColor="accent6" w:themeShade="80"/>
        </w:rPr>
        <w:t xml:space="preserve"> </w:t>
      </w:r>
    </w:p>
    <w:p w14:paraId="6D891987" w14:textId="7D46DC42" w:rsidR="0011451E" w:rsidRDefault="000743D2" w:rsidP="000743D2">
      <w:pPr>
        <w:spacing w:before="0" w:after="0" w:line="240" w:lineRule="auto"/>
        <w:rPr>
          <w:sz w:val="36"/>
          <w:szCs w:val="36"/>
        </w:rPr>
      </w:pPr>
      <w:r w:rsidRPr="000743D2">
        <w:rPr>
          <w:sz w:val="36"/>
          <w:szCs w:val="36"/>
        </w:rPr>
        <w:t>Temps pascal</w:t>
      </w:r>
    </w:p>
    <w:p w14:paraId="345EB7C9" w14:textId="30BD6E9D" w:rsidR="000743D2" w:rsidRDefault="000743D2" w:rsidP="000743D2">
      <w:pPr>
        <w:spacing w:before="0" w:after="0" w:line="240" w:lineRule="auto"/>
      </w:pPr>
    </w:p>
    <w:p w14:paraId="6E4959A5" w14:textId="0F00FC44" w:rsidR="000743D2" w:rsidRDefault="000743D2" w:rsidP="000743D2">
      <w:pPr>
        <w:spacing w:before="0" w:after="0" w:line="240" w:lineRule="auto"/>
      </w:pPr>
    </w:p>
    <w:p w14:paraId="33DA70C8" w14:textId="5E256559" w:rsidR="000743D2" w:rsidRDefault="000743D2" w:rsidP="000743D2">
      <w:pPr>
        <w:spacing w:before="0" w:after="0" w:line="240" w:lineRule="auto"/>
      </w:pPr>
    </w:p>
    <w:p w14:paraId="5BADE61D" w14:textId="3961DE1F" w:rsidR="000743D2" w:rsidRDefault="000743D2" w:rsidP="000743D2">
      <w:pPr>
        <w:spacing w:before="0" w:after="0" w:line="240" w:lineRule="auto"/>
      </w:pPr>
    </w:p>
    <w:p w14:paraId="7A932134" w14:textId="796DAED7" w:rsidR="000743D2" w:rsidRDefault="000743D2" w:rsidP="000743D2">
      <w:pPr>
        <w:spacing w:before="0" w:after="0" w:line="240" w:lineRule="auto"/>
      </w:pPr>
    </w:p>
    <w:p w14:paraId="7FD95E1F" w14:textId="77777777" w:rsidR="000743D2" w:rsidRDefault="000743D2" w:rsidP="000743D2">
      <w:pPr>
        <w:spacing w:before="0" w:after="0" w:line="240" w:lineRule="auto"/>
      </w:pPr>
    </w:p>
    <w:p w14:paraId="3FA53C17" w14:textId="77777777" w:rsidR="0011451E" w:rsidRPr="00505785" w:rsidRDefault="0011451E" w:rsidP="0046391E">
      <w:pPr>
        <w:pStyle w:val="Titre1"/>
        <w:jc w:val="center"/>
        <w:rPr>
          <w:b/>
          <w:sz w:val="32"/>
          <w:szCs w:val="32"/>
        </w:rPr>
      </w:pPr>
      <w:r w:rsidRPr="00505785">
        <w:rPr>
          <w:b/>
          <w:sz w:val="32"/>
          <w:szCs w:val="32"/>
        </w:rPr>
        <w:t>Lancement liturgique</w:t>
      </w:r>
    </w:p>
    <w:p w14:paraId="40FF157F" w14:textId="546826CF" w:rsidR="0011451E" w:rsidRPr="00505785" w:rsidRDefault="0011451E" w:rsidP="0046391E">
      <w:pPr>
        <w:pStyle w:val="Titre1"/>
        <w:jc w:val="center"/>
        <w:rPr>
          <w:b/>
          <w:sz w:val="32"/>
          <w:szCs w:val="32"/>
        </w:rPr>
      </w:pPr>
      <w:r w:rsidRPr="00505785">
        <w:rPr>
          <w:b/>
          <w:sz w:val="32"/>
          <w:szCs w:val="32"/>
        </w:rPr>
        <w:t>pour l</w:t>
      </w:r>
      <w:r w:rsidR="000743D2" w:rsidRPr="00505785">
        <w:rPr>
          <w:b/>
          <w:sz w:val="32"/>
          <w:szCs w:val="32"/>
        </w:rPr>
        <w:t>e carême et le temps pascal 2021</w:t>
      </w:r>
    </w:p>
    <w:p w14:paraId="14E88C7F" w14:textId="77777777" w:rsidR="0011451E" w:rsidRPr="00505785" w:rsidRDefault="0011451E" w:rsidP="0046391E">
      <w:pPr>
        <w:pStyle w:val="Titre1"/>
        <w:jc w:val="center"/>
        <w:rPr>
          <w:b/>
          <w:sz w:val="20"/>
          <w:szCs w:val="20"/>
        </w:rPr>
      </w:pPr>
      <w:r w:rsidRPr="00505785">
        <w:rPr>
          <w:b/>
          <w:sz w:val="20"/>
          <w:szCs w:val="20"/>
        </w:rPr>
        <w:t>Diocèse de Nicolet</w:t>
      </w:r>
    </w:p>
    <w:p w14:paraId="38629212" w14:textId="1AD6E760" w:rsidR="0010192D" w:rsidRPr="00505785" w:rsidRDefault="000743D2" w:rsidP="0046391E">
      <w:pPr>
        <w:pStyle w:val="Titre1"/>
        <w:jc w:val="center"/>
        <w:rPr>
          <w:b/>
          <w:sz w:val="20"/>
          <w:szCs w:val="20"/>
        </w:rPr>
      </w:pPr>
      <w:r w:rsidRPr="00505785">
        <w:rPr>
          <w:b/>
          <w:sz w:val="20"/>
          <w:szCs w:val="20"/>
        </w:rPr>
        <w:t>25 janvier 2021</w:t>
      </w:r>
    </w:p>
    <w:p w14:paraId="388A7D47" w14:textId="77777777" w:rsidR="00F00C95" w:rsidRDefault="0011451E" w:rsidP="0010192D">
      <w:r>
        <w:br w:type="page"/>
      </w:r>
    </w:p>
    <w:p w14:paraId="54E4AAA9" w14:textId="72CE90FA" w:rsidR="0010192D" w:rsidRPr="00505785" w:rsidRDefault="000743D2" w:rsidP="000743D2">
      <w:pPr>
        <w:pStyle w:val="Titre1"/>
        <w:rPr>
          <w:b/>
        </w:rPr>
        <w:sectPr w:rsidR="0010192D" w:rsidRPr="00505785" w:rsidSect="0010192D">
          <w:footerReference w:type="default" r:id="rId9"/>
          <w:pgSz w:w="12240" w:h="15840"/>
          <w:pgMar w:top="1440" w:right="1608" w:bottom="1440" w:left="1800" w:header="708" w:footer="708" w:gutter="0"/>
          <w:cols w:space="708"/>
          <w:titlePg/>
          <w:docGrid w:linePitch="360"/>
        </w:sectPr>
      </w:pPr>
      <w:bookmarkStart w:id="0" w:name="_Hlk54879641"/>
      <w:r w:rsidRPr="00505785">
        <w:rPr>
          <w:b/>
        </w:rPr>
        <w:lastRenderedPageBreak/>
        <w:t>Carême 2021</w:t>
      </w:r>
    </w:p>
    <w:p w14:paraId="6373FF91" w14:textId="68D51674" w:rsidR="0057235F" w:rsidRPr="000743D2" w:rsidRDefault="000743D2" w:rsidP="00F66C0E">
      <w:pPr>
        <w:pStyle w:val="Titre"/>
        <w:rPr>
          <w:i/>
        </w:rPr>
      </w:pPr>
      <w:r w:rsidRPr="000743D2">
        <w:rPr>
          <w:i/>
        </w:rPr>
        <w:t>Discerner</w:t>
      </w:r>
      <w:r w:rsidR="0057235F" w:rsidRPr="000743D2">
        <w:rPr>
          <w:i/>
        </w:rPr>
        <w:t xml:space="preserve"> sa présence</w:t>
      </w:r>
    </w:p>
    <w:p w14:paraId="7300D66C" w14:textId="5EB68874" w:rsidR="005553E4" w:rsidRDefault="009B0788" w:rsidP="006F7C9E">
      <w:pPr>
        <w:spacing w:after="0"/>
        <w:jc w:val="both"/>
        <w:rPr>
          <w:sz w:val="22"/>
          <w:szCs w:val="22"/>
        </w:rPr>
      </w:pPr>
      <w:r w:rsidRPr="009B0788">
        <w:rPr>
          <w:sz w:val="22"/>
          <w:szCs w:val="22"/>
        </w:rPr>
        <w:t>Nous</w:t>
      </w:r>
      <w:r>
        <w:rPr>
          <w:sz w:val="22"/>
          <w:szCs w:val="22"/>
        </w:rPr>
        <w:t xml:space="preserve"> voici à nouveau rendus au carême</w:t>
      </w:r>
      <w:r w:rsidR="0020387F">
        <w:rPr>
          <w:sz w:val="22"/>
          <w:szCs w:val="22"/>
        </w:rPr>
        <w:t>.</w:t>
      </w:r>
      <w:r>
        <w:rPr>
          <w:sz w:val="22"/>
          <w:szCs w:val="22"/>
        </w:rPr>
        <w:t xml:space="preserve"> Il y a un an, le carême qui commençait a été brusquement interrompu, la pandémie nous empêchant de nous rassembler pour vivre ensemble ce chemin de foi. Quel paradoxe : la pandémie et la quarantaine sanitaire qui en a découlé nous empêchaient de vivre cette autre quarantaine, celle des quarante jours du carême qui mènent à Pâques. Une fête de Pâques </w:t>
      </w:r>
      <w:r w:rsidR="00E92E8D">
        <w:rPr>
          <w:sz w:val="22"/>
          <w:szCs w:val="22"/>
        </w:rPr>
        <w:t xml:space="preserve">qui fut </w:t>
      </w:r>
      <w:r>
        <w:rPr>
          <w:sz w:val="22"/>
          <w:szCs w:val="22"/>
        </w:rPr>
        <w:t>tout aussi paradoxale</w:t>
      </w:r>
      <w:r w:rsidR="00E92E8D">
        <w:rPr>
          <w:sz w:val="22"/>
          <w:szCs w:val="22"/>
        </w:rPr>
        <w:t> :</w:t>
      </w:r>
      <w:r w:rsidR="005A6B63">
        <w:rPr>
          <w:sz w:val="22"/>
          <w:szCs w:val="22"/>
        </w:rPr>
        <w:t xml:space="preserve"> </w:t>
      </w:r>
      <w:r w:rsidR="00E92E8D">
        <w:rPr>
          <w:sz w:val="22"/>
          <w:szCs w:val="22"/>
        </w:rPr>
        <w:t>p</w:t>
      </w:r>
      <w:r w:rsidR="005A6B63">
        <w:rPr>
          <w:sz w:val="22"/>
          <w:szCs w:val="22"/>
        </w:rPr>
        <w:t>as évident de</w:t>
      </w:r>
      <w:r>
        <w:rPr>
          <w:sz w:val="22"/>
          <w:szCs w:val="22"/>
        </w:rPr>
        <w:t xml:space="preserve"> célébrer la vie et la résurrection</w:t>
      </w:r>
      <w:r w:rsidR="005A6B63">
        <w:rPr>
          <w:sz w:val="22"/>
          <w:szCs w:val="22"/>
        </w:rPr>
        <w:t xml:space="preserve"> dans le silence et l’isolement, </w:t>
      </w:r>
      <w:r>
        <w:rPr>
          <w:sz w:val="22"/>
          <w:szCs w:val="22"/>
        </w:rPr>
        <w:t>alors que la première vague était à son plus fort</w:t>
      </w:r>
      <w:r w:rsidR="00E92E8D">
        <w:rPr>
          <w:sz w:val="22"/>
          <w:szCs w:val="22"/>
        </w:rPr>
        <w:t xml:space="preserve"> et</w:t>
      </w:r>
      <w:r w:rsidR="005A6B63">
        <w:rPr>
          <w:sz w:val="22"/>
          <w:szCs w:val="22"/>
        </w:rPr>
        <w:t xml:space="preserve"> que les échos des drames nous arrivaient quotidiennement. </w:t>
      </w:r>
    </w:p>
    <w:p w14:paraId="071B6625" w14:textId="7111239A" w:rsidR="005A6B63" w:rsidRDefault="005A6B63" w:rsidP="006F7C9E">
      <w:pPr>
        <w:spacing w:after="0"/>
        <w:jc w:val="both"/>
        <w:rPr>
          <w:sz w:val="22"/>
          <w:szCs w:val="22"/>
        </w:rPr>
      </w:pPr>
      <w:r>
        <w:rPr>
          <w:sz w:val="22"/>
          <w:szCs w:val="22"/>
        </w:rPr>
        <w:t>Un an plus tard, on a un peu l’impression de ne pas en être sortis, de ce long car</w:t>
      </w:r>
      <w:r w:rsidR="00E92E8D">
        <w:rPr>
          <w:sz w:val="22"/>
          <w:szCs w:val="22"/>
        </w:rPr>
        <w:t>ême imposé par la pandémie</w:t>
      </w:r>
      <w:r>
        <w:rPr>
          <w:sz w:val="22"/>
          <w:szCs w:val="22"/>
        </w:rPr>
        <w:t xml:space="preserve">… Comment alors entrer dans ce carême 2021 sans un sentiment de lourdeur supplémentaire? </w:t>
      </w:r>
      <w:r w:rsidR="00911847">
        <w:rPr>
          <w:sz w:val="22"/>
          <w:szCs w:val="22"/>
        </w:rPr>
        <w:t>Le thème proposé pour nos quarante jours nous donne une piste. Il nous parle de la présence de Dieu. Dans nos isolements, dans nos solitudes, dans nos pertes de repères, dans nos souffrances, dans nos deuils, le Christ demeure présent. Il est à nos côtés, jusque dans la passion, jusque dans la mort. Et aussi, jusqu’à la Vie, celle dans laquelle il nous amène par sa résurrection.</w:t>
      </w:r>
    </w:p>
    <w:p w14:paraId="7AFE7565" w14:textId="42122F8A" w:rsidR="00E92E8D" w:rsidRDefault="00911847" w:rsidP="006F7C9E">
      <w:pPr>
        <w:spacing w:after="0"/>
        <w:jc w:val="both"/>
        <w:rPr>
          <w:sz w:val="22"/>
          <w:szCs w:val="22"/>
        </w:rPr>
      </w:pPr>
      <w:r>
        <w:rPr>
          <w:sz w:val="22"/>
          <w:szCs w:val="22"/>
        </w:rPr>
        <w:t xml:space="preserve">Mais, nous en faisons </w:t>
      </w:r>
      <w:r w:rsidR="00E92E8D">
        <w:rPr>
          <w:sz w:val="22"/>
          <w:szCs w:val="22"/>
        </w:rPr>
        <w:t>peut-être</w:t>
      </w:r>
      <w:r>
        <w:rPr>
          <w:sz w:val="22"/>
          <w:szCs w:val="22"/>
        </w:rPr>
        <w:t xml:space="preserve"> l’expérience, cette présence n</w:t>
      </w:r>
      <w:r w:rsidR="00E92E8D">
        <w:rPr>
          <w:sz w:val="22"/>
          <w:szCs w:val="22"/>
        </w:rPr>
        <w:t>e nous saute pas toujours aux yeux</w:t>
      </w:r>
      <w:r>
        <w:rPr>
          <w:sz w:val="22"/>
          <w:szCs w:val="22"/>
        </w:rPr>
        <w:t xml:space="preserve">. </w:t>
      </w:r>
      <w:r w:rsidR="00E92E8D">
        <w:rPr>
          <w:sz w:val="22"/>
          <w:szCs w:val="22"/>
        </w:rPr>
        <w:t>Dieu</w:t>
      </w:r>
      <w:r>
        <w:rPr>
          <w:sz w:val="22"/>
          <w:szCs w:val="22"/>
        </w:rPr>
        <w:t xml:space="preserve"> nous semble parfois silencieux et absent. Au cours de ce carême, nous sommes invités à un certain « entraînement » : </w:t>
      </w:r>
      <w:r w:rsidR="00E92E8D">
        <w:rPr>
          <w:sz w:val="22"/>
          <w:szCs w:val="22"/>
        </w:rPr>
        <w:t xml:space="preserve">au fil des jours, </w:t>
      </w:r>
      <w:r w:rsidR="0020387F">
        <w:rPr>
          <w:sz w:val="22"/>
          <w:szCs w:val="22"/>
        </w:rPr>
        <w:t>nous exercer</w:t>
      </w:r>
      <w:r>
        <w:rPr>
          <w:sz w:val="22"/>
          <w:szCs w:val="22"/>
        </w:rPr>
        <w:t xml:space="preserve"> à discerner la présence d</w:t>
      </w:r>
      <w:r w:rsidR="00E92E8D">
        <w:rPr>
          <w:sz w:val="22"/>
          <w:szCs w:val="22"/>
        </w:rPr>
        <w:t>u Seigneur</w:t>
      </w:r>
      <w:r>
        <w:rPr>
          <w:sz w:val="22"/>
          <w:szCs w:val="22"/>
        </w:rPr>
        <w:t xml:space="preserve"> dans nos vies et dans notre monde. </w:t>
      </w:r>
      <w:r w:rsidR="00E92E8D">
        <w:rPr>
          <w:sz w:val="22"/>
          <w:szCs w:val="22"/>
        </w:rPr>
        <w:t xml:space="preserve">Cette présence ne prend pas toujours la forme de grandes manifestations. Le prophète Élie l’a bien compris, lui qui après avoir espéré trouver Dieu dans un ouragan, puis dans un tremblement de terre, puis encore dans le feu, a finalement découvert la présence de Dieu dans une brise légère. </w:t>
      </w:r>
    </w:p>
    <w:p w14:paraId="585F1F98" w14:textId="57B0F933" w:rsidR="00911847" w:rsidRDefault="00E92E8D" w:rsidP="006F7C9E">
      <w:pPr>
        <w:spacing w:after="0"/>
        <w:jc w:val="both"/>
        <w:rPr>
          <w:sz w:val="22"/>
          <w:szCs w:val="22"/>
        </w:rPr>
      </w:pPr>
      <w:r>
        <w:rPr>
          <w:sz w:val="22"/>
          <w:szCs w:val="22"/>
        </w:rPr>
        <w:t xml:space="preserve">Comme Élie, mettons-nous en état de recherche et d’espérance. Gardons nos cœurs et nos esprits ouverts et accueillants, pour discerner les traces de </w:t>
      </w:r>
      <w:r w:rsidR="0020387F">
        <w:rPr>
          <w:sz w:val="22"/>
          <w:szCs w:val="22"/>
        </w:rPr>
        <w:t>l’</w:t>
      </w:r>
      <w:r>
        <w:rPr>
          <w:sz w:val="22"/>
          <w:szCs w:val="22"/>
        </w:rPr>
        <w:t>action</w:t>
      </w:r>
      <w:r w:rsidR="0020387F">
        <w:rPr>
          <w:sz w:val="22"/>
          <w:szCs w:val="22"/>
        </w:rPr>
        <w:t xml:space="preserve"> du Christ ressuscité dans nos vies. Laissons son amour nous apaiser, nous guider, nous transformer sur notre route de quarantaine. </w:t>
      </w:r>
    </w:p>
    <w:p w14:paraId="6F135CA8" w14:textId="77777777" w:rsidR="008306B0" w:rsidRDefault="008306B0" w:rsidP="006F7C9E">
      <w:pPr>
        <w:spacing w:after="0"/>
        <w:jc w:val="both"/>
        <w:rPr>
          <w:b/>
          <w:sz w:val="22"/>
          <w:szCs w:val="22"/>
        </w:rPr>
      </w:pPr>
    </w:p>
    <w:p w14:paraId="44070F7B" w14:textId="77777777" w:rsidR="008306B0" w:rsidRDefault="008306B0" w:rsidP="006F7C9E">
      <w:pPr>
        <w:spacing w:after="0"/>
        <w:jc w:val="both"/>
        <w:rPr>
          <w:b/>
          <w:sz w:val="22"/>
          <w:szCs w:val="22"/>
        </w:rPr>
      </w:pPr>
    </w:p>
    <w:p w14:paraId="4D9A4E46" w14:textId="772FACDE" w:rsidR="00D245F4" w:rsidRDefault="008306B0" w:rsidP="006F7C9E">
      <w:pPr>
        <w:spacing w:after="0"/>
        <w:jc w:val="both"/>
        <w:rPr>
          <w:sz w:val="22"/>
          <w:szCs w:val="22"/>
        </w:rPr>
      </w:pPr>
      <w:r w:rsidRPr="008306B0">
        <w:rPr>
          <w:b/>
          <w:noProof/>
        </w:rPr>
        <w:drawing>
          <wp:anchor distT="0" distB="0" distL="114300" distR="114300" simplePos="0" relativeHeight="251676672" behindDoc="0" locked="0" layoutInCell="1" allowOverlap="1" wp14:anchorId="01BB7897" wp14:editId="42625BE6">
            <wp:simplePos x="0" y="0"/>
            <wp:positionH relativeFrom="column">
              <wp:posOffset>4124325</wp:posOffset>
            </wp:positionH>
            <wp:positionV relativeFrom="paragraph">
              <wp:posOffset>78740</wp:posOffset>
            </wp:positionV>
            <wp:extent cx="1981200" cy="198120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2"/>
          <w:szCs w:val="22"/>
        </w:rPr>
        <w:t xml:space="preserve">Un </w:t>
      </w:r>
      <w:r w:rsidR="005553E4" w:rsidRPr="008306B0">
        <w:rPr>
          <w:b/>
          <w:sz w:val="22"/>
          <w:szCs w:val="22"/>
        </w:rPr>
        <w:t>outil pour discerner la présence de Dieu dans notre quotidien</w:t>
      </w:r>
      <w:r w:rsidR="005553E4">
        <w:rPr>
          <w:sz w:val="22"/>
          <w:szCs w:val="22"/>
        </w:rPr>
        <w:t xml:space="preserve"> : </w:t>
      </w:r>
    </w:p>
    <w:p w14:paraId="65DA52AF" w14:textId="1EFA1E50" w:rsidR="008306B0" w:rsidRDefault="00D245F4" w:rsidP="006F7C9E">
      <w:pPr>
        <w:spacing w:after="0"/>
        <w:jc w:val="both"/>
        <w:rPr>
          <w:sz w:val="22"/>
          <w:szCs w:val="22"/>
        </w:rPr>
      </w:pPr>
      <w:r>
        <w:rPr>
          <w:sz w:val="22"/>
          <w:szCs w:val="22"/>
        </w:rPr>
        <w:t xml:space="preserve">Le temps du Carême </w:t>
      </w:r>
      <w:r w:rsidR="008306B0">
        <w:rPr>
          <w:sz w:val="22"/>
          <w:szCs w:val="22"/>
        </w:rPr>
        <w:t xml:space="preserve">se prête bien à un chemin de discernement. Nous proposons de faire ce chemin avec un outil de la spiritualité ignatienne, intitulé la prière d’Alliance. Il s’agit d’une démarche à vivre personnellement, à la fin de chaque journée, pour y découvrir les traces de la présence de Dieu. </w:t>
      </w:r>
      <w:r w:rsidR="005A6B63">
        <w:rPr>
          <w:sz w:val="22"/>
          <w:szCs w:val="22"/>
        </w:rPr>
        <w:t xml:space="preserve"> Une démarche qui se résume en trois mots : MERCI, PARDON, </w:t>
      </w:r>
      <w:r w:rsidR="00911847">
        <w:rPr>
          <w:sz w:val="22"/>
          <w:szCs w:val="22"/>
        </w:rPr>
        <w:t>DEMANDE.</w:t>
      </w:r>
    </w:p>
    <w:p w14:paraId="771F8A1A" w14:textId="5E138762" w:rsidR="005553E4" w:rsidRDefault="008306B0" w:rsidP="006F7C9E">
      <w:pPr>
        <w:spacing w:after="0"/>
        <w:jc w:val="both"/>
        <w:rPr>
          <w:sz w:val="22"/>
          <w:szCs w:val="22"/>
        </w:rPr>
      </w:pPr>
      <w:r>
        <w:rPr>
          <w:sz w:val="22"/>
          <w:szCs w:val="22"/>
        </w:rPr>
        <w:t>Une présentation de cette démarche se trouve à l’Annexe 1</w:t>
      </w:r>
      <w:r w:rsidRPr="008306B0">
        <w:t xml:space="preserve"> </w:t>
      </w:r>
    </w:p>
    <w:bookmarkEnd w:id="0"/>
    <w:p w14:paraId="4EC1B46D" w14:textId="77777777" w:rsidR="008306B0" w:rsidRDefault="008306B0">
      <w:pPr>
        <w:rPr>
          <w:caps/>
          <w:color w:val="526041" w:themeColor="accent1" w:themeShade="7F"/>
          <w:spacing w:val="15"/>
          <w:sz w:val="26"/>
          <w:szCs w:val="26"/>
        </w:rPr>
      </w:pPr>
      <w:r>
        <w:rPr>
          <w:sz w:val="26"/>
          <w:szCs w:val="26"/>
        </w:rPr>
        <w:br w:type="page"/>
      </w:r>
    </w:p>
    <w:p w14:paraId="30774272" w14:textId="2A5DF9C7" w:rsidR="00F00C95" w:rsidRPr="00DD4954" w:rsidRDefault="00F00C95" w:rsidP="00C5236E">
      <w:pPr>
        <w:pStyle w:val="Titre3"/>
        <w:jc w:val="both"/>
        <w:rPr>
          <w:sz w:val="26"/>
          <w:szCs w:val="26"/>
        </w:rPr>
      </w:pPr>
      <w:r w:rsidRPr="00DD4954">
        <w:rPr>
          <w:sz w:val="26"/>
          <w:szCs w:val="26"/>
        </w:rPr>
        <w:lastRenderedPageBreak/>
        <w:t>aménagements liturgiques</w:t>
      </w:r>
    </w:p>
    <w:p w14:paraId="3AA8587F" w14:textId="2E01D393" w:rsidR="00835BBF" w:rsidRPr="00835BBF" w:rsidRDefault="00DB29FE" w:rsidP="00C5236E">
      <w:pPr>
        <w:jc w:val="both"/>
        <w:rPr>
          <w:sz w:val="22"/>
          <w:szCs w:val="22"/>
        </w:rPr>
      </w:pPr>
      <w:r>
        <w:rPr>
          <w:sz w:val="22"/>
          <w:szCs w:val="22"/>
        </w:rPr>
        <w:t xml:space="preserve">Les </w:t>
      </w:r>
      <w:r w:rsidR="007F2898" w:rsidRPr="00802217">
        <w:rPr>
          <w:sz w:val="22"/>
          <w:szCs w:val="22"/>
        </w:rPr>
        <w:t xml:space="preserve">propositions d’aménagements </w:t>
      </w:r>
      <w:r>
        <w:rPr>
          <w:sz w:val="22"/>
          <w:szCs w:val="22"/>
        </w:rPr>
        <w:t>liturgiques qui suivent</w:t>
      </w:r>
      <w:r w:rsidR="007F2898" w:rsidRPr="00802217">
        <w:rPr>
          <w:sz w:val="22"/>
          <w:szCs w:val="22"/>
        </w:rPr>
        <w:t xml:space="preserve"> pourront servir pour les </w:t>
      </w:r>
      <w:r>
        <w:rPr>
          <w:sz w:val="22"/>
          <w:szCs w:val="22"/>
        </w:rPr>
        <w:t>célébrations</w:t>
      </w:r>
      <w:r w:rsidR="007F2898" w:rsidRPr="00802217">
        <w:rPr>
          <w:sz w:val="22"/>
          <w:szCs w:val="22"/>
        </w:rPr>
        <w:t xml:space="preserve"> dominicales à l’église, </w:t>
      </w:r>
      <w:r>
        <w:rPr>
          <w:sz w:val="22"/>
          <w:szCs w:val="22"/>
        </w:rPr>
        <w:t>quand elles reprendront,</w:t>
      </w:r>
      <w:r w:rsidR="007F2898" w:rsidRPr="00802217">
        <w:rPr>
          <w:sz w:val="22"/>
          <w:szCs w:val="22"/>
        </w:rPr>
        <w:t xml:space="preserve"> mais elles pourr</w:t>
      </w:r>
      <w:r>
        <w:rPr>
          <w:sz w:val="22"/>
          <w:szCs w:val="22"/>
        </w:rPr>
        <w:t>aient aussi</w:t>
      </w:r>
      <w:r w:rsidR="007F2898" w:rsidRPr="00802217">
        <w:rPr>
          <w:sz w:val="22"/>
          <w:szCs w:val="22"/>
        </w:rPr>
        <w:t xml:space="preserve"> </w:t>
      </w:r>
      <w:r w:rsidR="00D9181B" w:rsidRPr="00802217">
        <w:rPr>
          <w:sz w:val="22"/>
          <w:szCs w:val="22"/>
        </w:rPr>
        <w:t>vous inspirer pour d’autres types de liturgie (célébrations de la Parole en petits groupes de partage ou en ligne, temps de prières vécus en famille à la maison, etc.)</w:t>
      </w:r>
    </w:p>
    <w:p w14:paraId="30B3D919" w14:textId="26A420D9" w:rsidR="00D9181B" w:rsidRPr="00802217" w:rsidRDefault="00F00C95" w:rsidP="00DB29FE">
      <w:pPr>
        <w:pStyle w:val="Titre4"/>
        <w:jc w:val="both"/>
        <w:rPr>
          <w:sz w:val="22"/>
          <w:szCs w:val="22"/>
        </w:rPr>
      </w:pPr>
      <w:r w:rsidRPr="00DD4954">
        <w:rPr>
          <w:sz w:val="22"/>
          <w:szCs w:val="22"/>
        </w:rPr>
        <w:t xml:space="preserve">Visuel   </w:t>
      </w:r>
    </w:p>
    <w:p w14:paraId="69AE8B4C" w14:textId="299EED5A" w:rsidR="0020387F" w:rsidRDefault="0020387F" w:rsidP="00C5236E">
      <w:pPr>
        <w:jc w:val="both"/>
        <w:rPr>
          <w:sz w:val="22"/>
          <w:szCs w:val="22"/>
        </w:rPr>
      </w:pPr>
    </w:p>
    <w:p w14:paraId="7E9C5471" w14:textId="171E8027" w:rsidR="00D9181B" w:rsidRDefault="0020387F" w:rsidP="00C5236E">
      <w:pPr>
        <w:jc w:val="both"/>
        <w:rPr>
          <w:sz w:val="22"/>
          <w:szCs w:val="22"/>
        </w:rPr>
      </w:pPr>
      <w:r w:rsidRPr="0055740C">
        <w:rPr>
          <w:noProof/>
          <w:sz w:val="22"/>
          <w:szCs w:val="22"/>
        </w:rPr>
        <w:drawing>
          <wp:anchor distT="0" distB="0" distL="114300" distR="114300" simplePos="0" relativeHeight="251671552" behindDoc="0" locked="0" layoutInCell="1" allowOverlap="1" wp14:anchorId="2DFD7432" wp14:editId="586936B8">
            <wp:simplePos x="0" y="0"/>
            <wp:positionH relativeFrom="column">
              <wp:posOffset>3882390</wp:posOffset>
            </wp:positionH>
            <wp:positionV relativeFrom="paragraph">
              <wp:posOffset>7620</wp:posOffset>
            </wp:positionV>
            <wp:extent cx="2277745" cy="2962275"/>
            <wp:effectExtent l="0" t="0" r="825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74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9FE">
        <w:rPr>
          <w:sz w:val="22"/>
          <w:szCs w:val="22"/>
        </w:rPr>
        <w:t>Proposition pour le visuel</w:t>
      </w:r>
      <w:r w:rsidR="00D9181B" w:rsidRPr="00802217">
        <w:rPr>
          <w:sz w:val="22"/>
          <w:szCs w:val="22"/>
        </w:rPr>
        <w:t>:</w:t>
      </w:r>
      <w:r w:rsidR="0055740C" w:rsidRPr="0055740C">
        <w:rPr>
          <w:sz w:val="22"/>
          <w:szCs w:val="22"/>
        </w:rPr>
        <w:t xml:space="preserve"> </w:t>
      </w:r>
    </w:p>
    <w:p w14:paraId="61BA62CA" w14:textId="3F0E60A8" w:rsidR="00DB29FE" w:rsidRDefault="00DB29FE" w:rsidP="00DB29FE">
      <w:pPr>
        <w:pStyle w:val="Paragraphedeliste"/>
        <w:numPr>
          <w:ilvl w:val="0"/>
          <w:numId w:val="12"/>
        </w:numPr>
        <w:jc w:val="both"/>
        <w:rPr>
          <w:sz w:val="22"/>
          <w:szCs w:val="22"/>
        </w:rPr>
      </w:pPr>
      <w:r>
        <w:rPr>
          <w:sz w:val="22"/>
          <w:szCs w:val="22"/>
        </w:rPr>
        <w:t>Une grande croix, sur laquelle on inscrit le thème « Discerner sa présence »</w:t>
      </w:r>
      <w:r w:rsidR="00344FE4">
        <w:rPr>
          <w:sz w:val="22"/>
          <w:szCs w:val="22"/>
        </w:rPr>
        <w:t>.</w:t>
      </w:r>
    </w:p>
    <w:p w14:paraId="3C663928" w14:textId="424FF51B" w:rsidR="005553E4" w:rsidRDefault="005553E4" w:rsidP="005553E4">
      <w:pPr>
        <w:pStyle w:val="Paragraphedeliste"/>
        <w:jc w:val="both"/>
        <w:rPr>
          <w:sz w:val="22"/>
          <w:szCs w:val="22"/>
        </w:rPr>
      </w:pPr>
    </w:p>
    <w:p w14:paraId="3E71C572" w14:textId="3541E68B" w:rsidR="005553E4" w:rsidRDefault="00DB29FE" w:rsidP="005553E4">
      <w:pPr>
        <w:pStyle w:val="Paragraphedeliste"/>
        <w:numPr>
          <w:ilvl w:val="0"/>
          <w:numId w:val="12"/>
        </w:numPr>
        <w:jc w:val="both"/>
        <w:rPr>
          <w:sz w:val="22"/>
          <w:szCs w:val="22"/>
        </w:rPr>
      </w:pPr>
      <w:r>
        <w:rPr>
          <w:sz w:val="22"/>
          <w:szCs w:val="22"/>
        </w:rPr>
        <w:t xml:space="preserve">Si désiré et si possible, on peut créer un visuel évolutif en plaçant la croix penchée pour le premier dimanche, </w:t>
      </w:r>
      <w:r w:rsidR="0055740C">
        <w:rPr>
          <w:sz w:val="22"/>
          <w:szCs w:val="22"/>
        </w:rPr>
        <w:t xml:space="preserve">et en la redressant ensuite de semaine en semaine, jusqu’au vendredi saint. La croix qui s’élève </w:t>
      </w:r>
      <w:r w:rsidR="005553E4">
        <w:rPr>
          <w:sz w:val="22"/>
          <w:szCs w:val="22"/>
        </w:rPr>
        <w:t xml:space="preserve">graduellement </w:t>
      </w:r>
      <w:r w:rsidR="0055740C">
        <w:rPr>
          <w:sz w:val="22"/>
          <w:szCs w:val="22"/>
        </w:rPr>
        <w:t>rappelle le refrain chanté pendant la lecture de la passion du vendredi : « Quand la croix s’élève, le monde renaît »</w:t>
      </w:r>
      <w:r w:rsidR="00344FE4">
        <w:rPr>
          <w:sz w:val="22"/>
          <w:szCs w:val="22"/>
        </w:rPr>
        <w:t>.</w:t>
      </w:r>
    </w:p>
    <w:p w14:paraId="28B98302" w14:textId="63A68882" w:rsidR="005553E4" w:rsidRPr="005553E4" w:rsidRDefault="005553E4" w:rsidP="005553E4">
      <w:pPr>
        <w:pStyle w:val="Paragraphedeliste"/>
        <w:rPr>
          <w:sz w:val="22"/>
          <w:szCs w:val="22"/>
        </w:rPr>
      </w:pPr>
    </w:p>
    <w:p w14:paraId="0C94E6DA" w14:textId="510EA9E8" w:rsidR="0055740C" w:rsidRPr="005553E4" w:rsidRDefault="0055740C" w:rsidP="005553E4">
      <w:pPr>
        <w:pStyle w:val="Paragraphedeliste"/>
        <w:numPr>
          <w:ilvl w:val="0"/>
          <w:numId w:val="12"/>
        </w:numPr>
        <w:jc w:val="both"/>
        <w:rPr>
          <w:sz w:val="22"/>
          <w:szCs w:val="22"/>
        </w:rPr>
      </w:pPr>
      <w:r w:rsidRPr="005553E4">
        <w:rPr>
          <w:sz w:val="22"/>
          <w:szCs w:val="22"/>
        </w:rPr>
        <w:t>Ajou</w:t>
      </w:r>
      <w:r w:rsidR="005553E4">
        <w:rPr>
          <w:sz w:val="22"/>
          <w:szCs w:val="22"/>
        </w:rPr>
        <w:t>t</w:t>
      </w:r>
      <w:r w:rsidRPr="005553E4">
        <w:rPr>
          <w:sz w:val="22"/>
          <w:szCs w:val="22"/>
        </w:rPr>
        <w:t xml:space="preserve">er un linceul rouge </w:t>
      </w:r>
      <w:r w:rsidR="005553E4">
        <w:rPr>
          <w:sz w:val="22"/>
          <w:szCs w:val="22"/>
        </w:rPr>
        <w:t xml:space="preserve">sur la croix </w:t>
      </w:r>
      <w:r w:rsidRPr="005553E4">
        <w:rPr>
          <w:sz w:val="22"/>
          <w:szCs w:val="22"/>
        </w:rPr>
        <w:t>le vendredi saint</w:t>
      </w:r>
      <w:r w:rsidR="00344FE4">
        <w:rPr>
          <w:sz w:val="22"/>
          <w:szCs w:val="22"/>
        </w:rPr>
        <w:t>.</w:t>
      </w:r>
      <w:r w:rsidR="00344FE4" w:rsidRPr="00344FE4">
        <w:rPr>
          <w:sz w:val="22"/>
          <w:szCs w:val="22"/>
        </w:rPr>
        <w:t xml:space="preserve"> </w:t>
      </w:r>
    </w:p>
    <w:p w14:paraId="72A9194F" w14:textId="06CFC10A" w:rsidR="00DB29FE" w:rsidRPr="00DB29FE" w:rsidRDefault="0020387F" w:rsidP="00C5236E">
      <w:pPr>
        <w:jc w:val="both"/>
        <w:rPr>
          <w:sz w:val="22"/>
          <w:szCs w:val="22"/>
        </w:rPr>
      </w:pPr>
      <w:r w:rsidRPr="00344FE4">
        <w:rPr>
          <w:noProof/>
          <w:sz w:val="22"/>
          <w:szCs w:val="22"/>
        </w:rPr>
        <w:drawing>
          <wp:anchor distT="0" distB="0" distL="114300" distR="114300" simplePos="0" relativeHeight="251669503" behindDoc="1" locked="0" layoutInCell="1" allowOverlap="1" wp14:anchorId="1295EDE8" wp14:editId="5C6F2997">
            <wp:simplePos x="0" y="0"/>
            <wp:positionH relativeFrom="page">
              <wp:posOffset>3486149</wp:posOffset>
            </wp:positionH>
            <wp:positionV relativeFrom="paragraph">
              <wp:posOffset>6984</wp:posOffset>
            </wp:positionV>
            <wp:extent cx="1261983" cy="180022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767" cy="180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4666C" w14:textId="77777777" w:rsidR="00344FE4" w:rsidRDefault="00344FE4" w:rsidP="00C5236E">
      <w:pPr>
        <w:jc w:val="both"/>
        <w:rPr>
          <w:sz w:val="22"/>
          <w:szCs w:val="22"/>
        </w:rPr>
      </w:pPr>
    </w:p>
    <w:p w14:paraId="5DF09F5C" w14:textId="77777777" w:rsidR="0020387F" w:rsidRDefault="0020387F" w:rsidP="00C5236E">
      <w:pPr>
        <w:jc w:val="both"/>
        <w:rPr>
          <w:sz w:val="22"/>
          <w:szCs w:val="22"/>
        </w:rPr>
      </w:pPr>
    </w:p>
    <w:p w14:paraId="63A03396" w14:textId="77777777" w:rsidR="0020387F" w:rsidRDefault="0020387F" w:rsidP="00C5236E">
      <w:pPr>
        <w:jc w:val="both"/>
        <w:rPr>
          <w:sz w:val="22"/>
          <w:szCs w:val="22"/>
        </w:rPr>
      </w:pPr>
    </w:p>
    <w:p w14:paraId="57B06149" w14:textId="77777777" w:rsidR="00437FA2" w:rsidRDefault="00437FA2" w:rsidP="00C5236E">
      <w:pPr>
        <w:jc w:val="both"/>
        <w:rPr>
          <w:sz w:val="22"/>
          <w:szCs w:val="22"/>
        </w:rPr>
      </w:pPr>
    </w:p>
    <w:p w14:paraId="5AA269E2" w14:textId="70326097" w:rsidR="0020387F" w:rsidRDefault="00437FA2" w:rsidP="00C5236E">
      <w:pPr>
        <w:jc w:val="both"/>
        <w:rPr>
          <w:sz w:val="22"/>
          <w:szCs w:val="22"/>
        </w:rPr>
      </w:pPr>
      <w:r>
        <w:rPr>
          <w:sz w:val="22"/>
          <w:szCs w:val="22"/>
        </w:rPr>
        <w:t xml:space="preserve">Pour la maison : </w:t>
      </w:r>
    </w:p>
    <w:p w14:paraId="06DC354E" w14:textId="57650CA1" w:rsidR="0055740C" w:rsidRDefault="0055740C" w:rsidP="00C5236E">
      <w:pPr>
        <w:jc w:val="both"/>
        <w:rPr>
          <w:sz w:val="22"/>
          <w:szCs w:val="22"/>
        </w:rPr>
      </w:pPr>
      <w:r>
        <w:rPr>
          <w:sz w:val="22"/>
          <w:szCs w:val="22"/>
        </w:rPr>
        <w:t xml:space="preserve">On </w:t>
      </w:r>
      <w:r w:rsidR="00802217" w:rsidRPr="00213FF6">
        <w:rPr>
          <w:sz w:val="22"/>
          <w:szCs w:val="22"/>
        </w:rPr>
        <w:t>pourra</w:t>
      </w:r>
      <w:r>
        <w:rPr>
          <w:sz w:val="22"/>
          <w:szCs w:val="22"/>
        </w:rPr>
        <w:t xml:space="preserve"> inviter les gens à se faire un coin du Carême à la maison : une croix, une image qui évoque la présence de Dieu, le livre de la Parole, etc. </w:t>
      </w:r>
    </w:p>
    <w:p w14:paraId="60F29B7A" w14:textId="1DF1DDE2" w:rsidR="00802217" w:rsidRDefault="00835BBF" w:rsidP="0020387F">
      <w:pPr>
        <w:jc w:val="both"/>
        <w:rPr>
          <w:sz w:val="22"/>
          <w:szCs w:val="22"/>
        </w:rPr>
      </w:pPr>
      <w:r>
        <w:rPr>
          <w:sz w:val="22"/>
          <w:szCs w:val="22"/>
        </w:rPr>
        <w:t>L’invitation à se faire un coin d</w:t>
      </w:r>
      <w:r w:rsidR="005553E4">
        <w:rPr>
          <w:sz w:val="22"/>
          <w:szCs w:val="22"/>
        </w:rPr>
        <w:t>u Carême</w:t>
      </w:r>
      <w:r>
        <w:rPr>
          <w:sz w:val="22"/>
          <w:szCs w:val="22"/>
        </w:rPr>
        <w:t xml:space="preserve"> à la maison pourrait être </w:t>
      </w:r>
      <w:r w:rsidR="005D7174">
        <w:rPr>
          <w:sz w:val="22"/>
          <w:szCs w:val="22"/>
        </w:rPr>
        <w:t>transmise</w:t>
      </w:r>
      <w:r>
        <w:rPr>
          <w:sz w:val="22"/>
          <w:szCs w:val="22"/>
        </w:rPr>
        <w:t xml:space="preserve"> par les différents moyens de communication de la paroisse : bulletin paroissial, page F</w:t>
      </w:r>
      <w:r w:rsidR="00344FE4">
        <w:rPr>
          <w:sz w:val="22"/>
          <w:szCs w:val="22"/>
        </w:rPr>
        <w:t>acebook</w:t>
      </w:r>
      <w:r>
        <w:rPr>
          <w:sz w:val="22"/>
          <w:szCs w:val="22"/>
        </w:rPr>
        <w:t>, courriel, etc.</w:t>
      </w:r>
    </w:p>
    <w:p w14:paraId="767BDA15" w14:textId="77777777" w:rsidR="0020387F" w:rsidRPr="00213FF6" w:rsidRDefault="0020387F" w:rsidP="0020387F">
      <w:pPr>
        <w:jc w:val="both"/>
        <w:rPr>
          <w:sz w:val="22"/>
          <w:szCs w:val="22"/>
        </w:rPr>
      </w:pPr>
    </w:p>
    <w:p w14:paraId="1944FD5B" w14:textId="77777777" w:rsidR="0020387F" w:rsidRDefault="0020387F">
      <w:pPr>
        <w:rPr>
          <w:caps/>
          <w:color w:val="526041" w:themeColor="accent1" w:themeShade="7F"/>
          <w:spacing w:val="15"/>
          <w:sz w:val="22"/>
          <w:szCs w:val="22"/>
        </w:rPr>
      </w:pPr>
      <w:r>
        <w:rPr>
          <w:sz w:val="22"/>
          <w:szCs w:val="22"/>
        </w:rPr>
        <w:br w:type="page"/>
      </w:r>
    </w:p>
    <w:p w14:paraId="63174A6B" w14:textId="79785AEC" w:rsidR="00802217" w:rsidRDefault="005553E4" w:rsidP="00C5236E">
      <w:pPr>
        <w:pStyle w:val="Titre3"/>
        <w:jc w:val="both"/>
        <w:rPr>
          <w:sz w:val="22"/>
          <w:szCs w:val="22"/>
        </w:rPr>
      </w:pPr>
      <w:r>
        <w:rPr>
          <w:sz w:val="22"/>
          <w:szCs w:val="22"/>
        </w:rPr>
        <w:lastRenderedPageBreak/>
        <w:t>Des appels à l’engagement en lien avec le jeûne, la Prière et l’aumône, de semaine en semaine</w:t>
      </w:r>
    </w:p>
    <w:p w14:paraId="0D343111" w14:textId="29E2B64C" w:rsidR="00C02531" w:rsidRPr="00C02531" w:rsidRDefault="0020387F" w:rsidP="00C02531">
      <w:r>
        <w:t xml:space="preserve">Chaque semaine, on pourra proposera trois engagements et on invitera les gens à en choisir un. </w:t>
      </w:r>
    </w:p>
    <w:p w14:paraId="45B2F291" w14:textId="7081D97E" w:rsidR="00C02531" w:rsidRPr="00C02531" w:rsidRDefault="005553E4" w:rsidP="00C02531">
      <w:pPr>
        <w:numPr>
          <w:ilvl w:val="0"/>
          <w:numId w:val="14"/>
        </w:numPr>
        <w:tabs>
          <w:tab w:val="clear" w:pos="720"/>
          <w:tab w:val="num" w:pos="284"/>
        </w:tabs>
        <w:spacing w:after="40" w:line="216" w:lineRule="auto"/>
        <w:ind w:left="1008" w:hanging="1008"/>
        <w:contextualSpacing/>
        <w:rPr>
          <w:rFonts w:eastAsia="Times New Roman" w:cs="Times New Roman"/>
          <w:sz w:val="22"/>
          <w:szCs w:val="22"/>
          <w:lang w:eastAsia="fr-CA"/>
        </w:rPr>
      </w:pPr>
      <w:r w:rsidRPr="005553E4">
        <w:rPr>
          <w:rFonts w:eastAsia="+mn-ea" w:cs="+mn-cs"/>
          <w:bCs/>
          <w:kern w:val="24"/>
          <w:sz w:val="22"/>
          <w:szCs w:val="22"/>
          <w:lang w:eastAsia="fr-CA"/>
        </w:rPr>
        <w:t>Semaine 1</w:t>
      </w:r>
    </w:p>
    <w:p w14:paraId="60C2DFFE" w14:textId="1CD1170D" w:rsidR="005553E4" w:rsidRPr="00C02531" w:rsidRDefault="005553E4" w:rsidP="00C02531">
      <w:pPr>
        <w:pStyle w:val="Paragraphedeliste"/>
        <w:spacing w:after="40" w:line="360" w:lineRule="auto"/>
        <w:ind w:left="709"/>
        <w:rPr>
          <w:rFonts w:eastAsia="Times New Roman" w:cs="Times New Roman"/>
          <w:sz w:val="22"/>
          <w:szCs w:val="22"/>
          <w:lang w:eastAsia="fr-CA"/>
        </w:rPr>
      </w:pPr>
      <w:r w:rsidRPr="00C02531">
        <w:rPr>
          <w:rFonts w:eastAsia="+mn-ea" w:cs="+mn-cs"/>
          <w:b/>
          <w:bCs/>
          <w:color w:val="00B050"/>
          <w:kern w:val="24"/>
          <w:sz w:val="22"/>
          <w:szCs w:val="22"/>
          <w:lang w:eastAsia="fr-CA"/>
        </w:rPr>
        <w:t>Jeûne</w:t>
      </w:r>
      <w:r w:rsidRPr="00C02531">
        <w:rPr>
          <w:rFonts w:eastAsia="+mn-ea" w:cs="+mn-cs"/>
          <w:bCs/>
          <w:kern w:val="24"/>
          <w:sz w:val="22"/>
          <w:szCs w:val="22"/>
          <w:lang w:eastAsia="fr-CA"/>
        </w:rPr>
        <w:t>: Prendre un repas frugal, en silence.</w:t>
      </w:r>
    </w:p>
    <w:p w14:paraId="2F18023E" w14:textId="6A53970C" w:rsidR="005553E4" w:rsidRPr="00C02531" w:rsidRDefault="005553E4" w:rsidP="00C02531">
      <w:pPr>
        <w:pStyle w:val="Paragraphedeliste"/>
        <w:spacing w:after="40" w:line="360" w:lineRule="auto"/>
        <w:ind w:left="709"/>
        <w:rPr>
          <w:rFonts w:eastAsia="Times New Roman" w:cs="Times New Roman"/>
          <w:sz w:val="22"/>
          <w:szCs w:val="22"/>
          <w:lang w:eastAsia="fr-CA"/>
        </w:rPr>
      </w:pPr>
      <w:r w:rsidRPr="00C02531">
        <w:rPr>
          <w:rFonts w:eastAsia="+mn-ea" w:cs="+mn-cs"/>
          <w:b/>
          <w:bCs/>
          <w:color w:val="0070C0"/>
          <w:kern w:val="24"/>
          <w:sz w:val="22"/>
          <w:szCs w:val="22"/>
          <w:lang w:eastAsia="fr-CA"/>
        </w:rPr>
        <w:t>Prière:</w:t>
      </w:r>
      <w:r w:rsidR="00C02531">
        <w:rPr>
          <w:rFonts w:eastAsia="+mn-ea" w:cs="+mn-cs"/>
          <w:b/>
          <w:bCs/>
          <w:color w:val="0070C0"/>
          <w:kern w:val="24"/>
          <w:sz w:val="22"/>
          <w:szCs w:val="22"/>
          <w:lang w:eastAsia="fr-CA"/>
        </w:rPr>
        <w:t xml:space="preserve"> </w:t>
      </w:r>
      <w:r w:rsidRPr="00C02531">
        <w:rPr>
          <w:rFonts w:eastAsia="+mn-ea" w:cs="+mn-cs"/>
          <w:bCs/>
          <w:kern w:val="24"/>
          <w:sz w:val="22"/>
          <w:szCs w:val="22"/>
          <w:lang w:eastAsia="fr-CA"/>
        </w:rPr>
        <w:t>Prier aux intentions d’une personne, d’un groupe ou d’une cause en particulier.</w:t>
      </w:r>
    </w:p>
    <w:p w14:paraId="471ADEBD" w14:textId="440FB7EE" w:rsidR="005553E4" w:rsidRPr="00C02531" w:rsidRDefault="005553E4" w:rsidP="00C02531">
      <w:pPr>
        <w:pStyle w:val="Paragraphedeliste"/>
        <w:spacing w:after="40" w:line="360" w:lineRule="auto"/>
        <w:ind w:left="709"/>
        <w:rPr>
          <w:rFonts w:eastAsia="Times New Roman" w:cs="Times New Roman"/>
          <w:sz w:val="22"/>
          <w:szCs w:val="22"/>
          <w:lang w:eastAsia="fr-CA"/>
        </w:rPr>
      </w:pPr>
      <w:r w:rsidRPr="00C02531">
        <w:rPr>
          <w:rFonts w:eastAsia="+mn-ea" w:cs="+mn-cs"/>
          <w:b/>
          <w:bCs/>
          <w:color w:val="FFC000"/>
          <w:kern w:val="24"/>
          <w:sz w:val="22"/>
          <w:szCs w:val="22"/>
          <w:lang w:eastAsia="fr-CA"/>
        </w:rPr>
        <w:t>Aumône</w:t>
      </w:r>
      <w:r w:rsidRPr="00C02531">
        <w:rPr>
          <w:rFonts w:eastAsia="+mn-ea" w:cs="+mn-cs"/>
          <w:bCs/>
          <w:kern w:val="24"/>
          <w:sz w:val="22"/>
          <w:szCs w:val="22"/>
          <w:lang w:eastAsia="fr-CA"/>
        </w:rPr>
        <w:t>: Faire un don à une banque alimentaire.</w:t>
      </w:r>
    </w:p>
    <w:p w14:paraId="28D50CF8" w14:textId="77777777" w:rsidR="00C02531" w:rsidRPr="00C02531" w:rsidRDefault="00C02531" w:rsidP="00C02531">
      <w:pPr>
        <w:pStyle w:val="Paragraphedeliste"/>
        <w:spacing w:after="40" w:line="216" w:lineRule="auto"/>
        <w:ind w:left="1800"/>
        <w:rPr>
          <w:rFonts w:eastAsia="Times New Roman" w:cs="Times New Roman"/>
          <w:sz w:val="22"/>
          <w:szCs w:val="22"/>
          <w:lang w:eastAsia="fr-CA"/>
        </w:rPr>
      </w:pPr>
    </w:p>
    <w:p w14:paraId="6CDFC6CF" w14:textId="087906F4" w:rsidR="005553E4" w:rsidRPr="00C02531" w:rsidRDefault="005553E4" w:rsidP="00C02531">
      <w:pPr>
        <w:numPr>
          <w:ilvl w:val="0"/>
          <w:numId w:val="14"/>
        </w:numPr>
        <w:tabs>
          <w:tab w:val="clear" w:pos="720"/>
          <w:tab w:val="num" w:pos="284"/>
        </w:tabs>
        <w:spacing w:after="40" w:line="216" w:lineRule="auto"/>
        <w:ind w:left="1008" w:hanging="1008"/>
        <w:contextualSpacing/>
        <w:rPr>
          <w:rFonts w:eastAsia="Times New Roman" w:cs="Times New Roman"/>
          <w:sz w:val="22"/>
          <w:szCs w:val="22"/>
          <w:lang w:eastAsia="fr-CA"/>
        </w:rPr>
      </w:pPr>
      <w:r w:rsidRPr="005553E4">
        <w:rPr>
          <w:rFonts w:eastAsia="+mn-ea" w:cs="+mn-cs"/>
          <w:bCs/>
          <w:kern w:val="24"/>
          <w:sz w:val="22"/>
          <w:szCs w:val="22"/>
          <w:lang w:eastAsia="fr-CA"/>
        </w:rPr>
        <w:t xml:space="preserve"> Semaine 2</w:t>
      </w:r>
    </w:p>
    <w:p w14:paraId="5FDADE58" w14:textId="1493DF9E" w:rsidR="005553E4" w:rsidRPr="00C02531" w:rsidRDefault="005553E4" w:rsidP="007611A6">
      <w:pPr>
        <w:pStyle w:val="Paragraphedeliste"/>
        <w:spacing w:after="40" w:line="360" w:lineRule="auto"/>
        <w:ind w:left="709"/>
        <w:rPr>
          <w:rFonts w:eastAsia="Times New Roman" w:cs="Times New Roman"/>
          <w:sz w:val="22"/>
          <w:szCs w:val="22"/>
          <w:lang w:eastAsia="fr-CA"/>
        </w:rPr>
      </w:pPr>
      <w:r w:rsidRPr="00C02531">
        <w:rPr>
          <w:rFonts w:eastAsia="+mn-ea" w:cs="+mn-cs"/>
          <w:b/>
          <w:bCs/>
          <w:color w:val="00B050"/>
          <w:kern w:val="24"/>
          <w:sz w:val="22"/>
          <w:szCs w:val="22"/>
          <w:lang w:eastAsia="fr-CA"/>
        </w:rPr>
        <w:t>Jeûne:</w:t>
      </w:r>
      <w:r w:rsidRPr="00C02531">
        <w:rPr>
          <w:rFonts w:eastAsia="+mn-ea" w:cs="+mn-cs"/>
          <w:bCs/>
          <w:color w:val="00B050"/>
          <w:kern w:val="24"/>
          <w:sz w:val="22"/>
          <w:szCs w:val="22"/>
          <w:lang w:eastAsia="fr-CA"/>
        </w:rPr>
        <w:t xml:space="preserve"> </w:t>
      </w:r>
      <w:r w:rsidRPr="00C02531">
        <w:rPr>
          <w:rFonts w:eastAsia="+mn-ea" w:cs="+mn-cs"/>
          <w:bCs/>
          <w:kern w:val="24"/>
          <w:sz w:val="22"/>
          <w:szCs w:val="22"/>
          <w:lang w:eastAsia="fr-CA"/>
        </w:rPr>
        <w:t>Éviter les paroles malveillantes.</w:t>
      </w:r>
    </w:p>
    <w:p w14:paraId="6421E558" w14:textId="77777777" w:rsidR="00C02531" w:rsidRPr="00C02531" w:rsidRDefault="005553E4" w:rsidP="007611A6">
      <w:pPr>
        <w:pStyle w:val="Paragraphedeliste"/>
        <w:spacing w:after="40" w:line="360" w:lineRule="auto"/>
        <w:ind w:left="709"/>
        <w:rPr>
          <w:rFonts w:eastAsia="Times New Roman" w:cs="Times New Roman"/>
          <w:sz w:val="22"/>
          <w:szCs w:val="22"/>
          <w:lang w:eastAsia="fr-CA"/>
        </w:rPr>
      </w:pPr>
      <w:r w:rsidRPr="00C02531">
        <w:rPr>
          <w:rFonts w:eastAsia="+mn-ea" w:cs="+mn-cs"/>
          <w:b/>
          <w:bCs/>
          <w:color w:val="0070C0"/>
          <w:kern w:val="24"/>
          <w:sz w:val="22"/>
          <w:szCs w:val="22"/>
          <w:lang w:eastAsia="fr-CA"/>
        </w:rPr>
        <w:t>Prière</w:t>
      </w:r>
      <w:r w:rsidRPr="00C02531">
        <w:rPr>
          <w:rFonts w:eastAsia="+mn-ea" w:cs="+mn-cs"/>
          <w:bCs/>
          <w:kern w:val="24"/>
          <w:sz w:val="22"/>
          <w:szCs w:val="22"/>
          <w:lang w:eastAsia="fr-CA"/>
        </w:rPr>
        <w:t>: Demander à l’Esprit de nous éveiller aux besoins des autres.</w:t>
      </w:r>
    </w:p>
    <w:p w14:paraId="50053836" w14:textId="41477541" w:rsidR="005553E4" w:rsidRDefault="005553E4" w:rsidP="007611A6">
      <w:pPr>
        <w:pStyle w:val="Paragraphedeliste"/>
        <w:spacing w:after="40" w:line="360" w:lineRule="auto"/>
        <w:ind w:left="709"/>
        <w:rPr>
          <w:rFonts w:eastAsia="+mn-ea" w:cs="+mn-cs"/>
          <w:bCs/>
          <w:kern w:val="24"/>
          <w:sz w:val="22"/>
          <w:szCs w:val="22"/>
          <w:lang w:eastAsia="fr-CA"/>
        </w:rPr>
      </w:pPr>
      <w:r w:rsidRPr="00C02531">
        <w:rPr>
          <w:rFonts w:eastAsia="+mn-ea" w:cs="+mn-cs"/>
          <w:b/>
          <w:bCs/>
          <w:color w:val="FFC000"/>
          <w:kern w:val="24"/>
          <w:sz w:val="22"/>
          <w:szCs w:val="22"/>
          <w:lang w:eastAsia="fr-CA"/>
        </w:rPr>
        <w:t>Aumône</w:t>
      </w:r>
      <w:r w:rsidRPr="00C02531">
        <w:rPr>
          <w:rFonts w:eastAsia="+mn-ea" w:cs="+mn-cs"/>
          <w:bCs/>
          <w:kern w:val="24"/>
          <w:sz w:val="22"/>
          <w:szCs w:val="22"/>
          <w:lang w:eastAsia="fr-CA"/>
        </w:rPr>
        <w:t>: Rendre un service à un proche, un voisin.</w:t>
      </w:r>
    </w:p>
    <w:p w14:paraId="3609720B" w14:textId="77777777" w:rsidR="00C02531" w:rsidRPr="007611A6" w:rsidRDefault="00C02531" w:rsidP="007611A6">
      <w:pPr>
        <w:spacing w:after="40" w:line="216" w:lineRule="auto"/>
        <w:rPr>
          <w:rFonts w:eastAsia="Times New Roman" w:cs="Times New Roman"/>
          <w:sz w:val="22"/>
          <w:szCs w:val="22"/>
          <w:lang w:eastAsia="fr-CA"/>
        </w:rPr>
      </w:pPr>
    </w:p>
    <w:p w14:paraId="659058E7" w14:textId="77777777" w:rsidR="00C02531" w:rsidRDefault="00D85CB2" w:rsidP="007611A6">
      <w:pPr>
        <w:numPr>
          <w:ilvl w:val="0"/>
          <w:numId w:val="17"/>
        </w:numPr>
        <w:tabs>
          <w:tab w:val="clear" w:pos="720"/>
          <w:tab w:val="num" w:pos="426"/>
        </w:tabs>
        <w:spacing w:line="240" w:lineRule="auto"/>
        <w:ind w:hanging="720"/>
        <w:rPr>
          <w:sz w:val="22"/>
          <w:szCs w:val="22"/>
        </w:rPr>
      </w:pPr>
      <w:r w:rsidRPr="00C02531">
        <w:rPr>
          <w:bCs/>
          <w:sz w:val="22"/>
          <w:szCs w:val="22"/>
        </w:rPr>
        <w:t>Semaine 3</w:t>
      </w:r>
    </w:p>
    <w:p w14:paraId="04B87E1B" w14:textId="726F290D" w:rsidR="00C02531" w:rsidRDefault="00D85CB2" w:rsidP="007611A6">
      <w:pPr>
        <w:spacing w:before="0" w:after="0" w:line="360" w:lineRule="auto"/>
        <w:ind w:left="720"/>
        <w:rPr>
          <w:bCs/>
          <w:sz w:val="22"/>
          <w:szCs w:val="22"/>
        </w:rPr>
      </w:pPr>
      <w:r w:rsidRPr="007611A6">
        <w:rPr>
          <w:b/>
          <w:bCs/>
          <w:color w:val="00B050"/>
          <w:sz w:val="22"/>
          <w:szCs w:val="22"/>
        </w:rPr>
        <w:t>Jeûne</w:t>
      </w:r>
      <w:r w:rsidRPr="00C02531">
        <w:rPr>
          <w:bCs/>
          <w:sz w:val="22"/>
          <w:szCs w:val="22"/>
        </w:rPr>
        <w:t>: Passer 24 heures sans écran</w:t>
      </w:r>
      <w:r w:rsidR="00344FE4">
        <w:rPr>
          <w:bCs/>
          <w:sz w:val="22"/>
          <w:szCs w:val="22"/>
        </w:rPr>
        <w:t>s</w:t>
      </w:r>
      <w:r w:rsidRPr="00C02531">
        <w:rPr>
          <w:bCs/>
          <w:sz w:val="22"/>
          <w:szCs w:val="22"/>
        </w:rPr>
        <w:t xml:space="preserve"> (télévision, ordinateur, téléphone…).</w:t>
      </w:r>
    </w:p>
    <w:p w14:paraId="70B48C90" w14:textId="77777777" w:rsidR="00C02531" w:rsidRDefault="00D85CB2" w:rsidP="007611A6">
      <w:pPr>
        <w:spacing w:before="0" w:after="0" w:line="360" w:lineRule="auto"/>
        <w:ind w:left="720"/>
        <w:rPr>
          <w:bCs/>
          <w:sz w:val="22"/>
          <w:szCs w:val="22"/>
        </w:rPr>
      </w:pPr>
      <w:r w:rsidRPr="007611A6">
        <w:rPr>
          <w:b/>
          <w:bCs/>
          <w:color w:val="0070C0"/>
          <w:sz w:val="22"/>
          <w:szCs w:val="22"/>
        </w:rPr>
        <w:t>Prière:</w:t>
      </w:r>
      <w:r w:rsidRPr="00C02531">
        <w:rPr>
          <w:bCs/>
          <w:sz w:val="22"/>
          <w:szCs w:val="22"/>
        </w:rPr>
        <w:t xml:space="preserve"> Réciter ou chanter chaque jour le psaume de ce dimanche.</w:t>
      </w:r>
    </w:p>
    <w:p w14:paraId="337F52C6" w14:textId="3BF32811" w:rsidR="00C02531" w:rsidRDefault="00D85CB2" w:rsidP="007611A6">
      <w:pPr>
        <w:spacing w:before="0" w:after="0" w:line="360" w:lineRule="auto"/>
        <w:ind w:left="720"/>
        <w:rPr>
          <w:bCs/>
          <w:sz w:val="22"/>
          <w:szCs w:val="22"/>
        </w:rPr>
      </w:pPr>
      <w:r w:rsidRPr="007611A6">
        <w:rPr>
          <w:b/>
          <w:bCs/>
          <w:color w:val="FFC000"/>
          <w:sz w:val="22"/>
          <w:szCs w:val="22"/>
        </w:rPr>
        <w:t>Aumône</w:t>
      </w:r>
      <w:r w:rsidRPr="00C02531">
        <w:rPr>
          <w:bCs/>
          <w:sz w:val="22"/>
          <w:szCs w:val="22"/>
        </w:rPr>
        <w:t xml:space="preserve">: Offrir de son temps (ou une contribution financière) à un organisme qui œuvre </w:t>
      </w:r>
      <w:r w:rsidR="00C02531">
        <w:rPr>
          <w:bCs/>
          <w:sz w:val="22"/>
          <w:szCs w:val="22"/>
        </w:rPr>
        <w:t xml:space="preserve">        </w:t>
      </w:r>
      <w:r w:rsidRPr="00C02531">
        <w:rPr>
          <w:bCs/>
          <w:sz w:val="22"/>
          <w:szCs w:val="22"/>
        </w:rPr>
        <w:t xml:space="preserve">auprès des plus démunis. </w:t>
      </w:r>
    </w:p>
    <w:p w14:paraId="7A54F967" w14:textId="77777777" w:rsidR="007611A6" w:rsidRPr="00C02531" w:rsidRDefault="007611A6" w:rsidP="007611A6">
      <w:pPr>
        <w:spacing w:before="0" w:after="0" w:line="360" w:lineRule="auto"/>
        <w:ind w:left="720"/>
        <w:rPr>
          <w:bCs/>
          <w:sz w:val="22"/>
          <w:szCs w:val="22"/>
        </w:rPr>
      </w:pPr>
    </w:p>
    <w:p w14:paraId="78816817" w14:textId="77777777" w:rsidR="00D85CB2" w:rsidRPr="00C02531" w:rsidRDefault="00D85CB2" w:rsidP="007611A6">
      <w:pPr>
        <w:numPr>
          <w:ilvl w:val="1"/>
          <w:numId w:val="17"/>
        </w:numPr>
        <w:tabs>
          <w:tab w:val="clear" w:pos="1440"/>
        </w:tabs>
        <w:spacing w:before="0" w:after="0" w:line="360" w:lineRule="auto"/>
        <w:ind w:left="426" w:hanging="426"/>
        <w:rPr>
          <w:sz w:val="22"/>
          <w:szCs w:val="22"/>
        </w:rPr>
      </w:pPr>
      <w:r w:rsidRPr="00C02531">
        <w:rPr>
          <w:bCs/>
          <w:sz w:val="22"/>
          <w:szCs w:val="22"/>
        </w:rPr>
        <w:t xml:space="preserve"> Semaine 4</w:t>
      </w:r>
    </w:p>
    <w:p w14:paraId="178339BD" w14:textId="77777777" w:rsidR="00D85CB2" w:rsidRPr="00C02531" w:rsidRDefault="00D85CB2" w:rsidP="007611A6">
      <w:pPr>
        <w:spacing w:before="0" w:after="0" w:line="360" w:lineRule="auto"/>
        <w:ind w:firstLine="708"/>
        <w:rPr>
          <w:sz w:val="22"/>
          <w:szCs w:val="22"/>
        </w:rPr>
      </w:pPr>
      <w:r w:rsidRPr="007611A6">
        <w:rPr>
          <w:b/>
          <w:bCs/>
          <w:color w:val="00B050"/>
          <w:sz w:val="22"/>
          <w:szCs w:val="22"/>
        </w:rPr>
        <w:t>Jeûne:</w:t>
      </w:r>
      <w:r w:rsidRPr="00C02531">
        <w:rPr>
          <w:bCs/>
          <w:sz w:val="22"/>
          <w:szCs w:val="22"/>
        </w:rPr>
        <w:t xml:space="preserve"> S’abstenir des superficialités afin d’être plus vrai avec soi-même et avec les autres.</w:t>
      </w:r>
    </w:p>
    <w:p w14:paraId="204AB30C" w14:textId="77777777" w:rsidR="00D85CB2" w:rsidRPr="00C02531" w:rsidRDefault="00D85CB2" w:rsidP="007611A6">
      <w:pPr>
        <w:spacing w:before="0" w:after="0" w:line="360" w:lineRule="auto"/>
        <w:ind w:left="708"/>
        <w:rPr>
          <w:sz w:val="22"/>
          <w:szCs w:val="22"/>
        </w:rPr>
      </w:pPr>
      <w:r w:rsidRPr="007611A6">
        <w:rPr>
          <w:b/>
          <w:bCs/>
          <w:color w:val="0070C0"/>
          <w:sz w:val="22"/>
          <w:szCs w:val="22"/>
        </w:rPr>
        <w:t>Prière</w:t>
      </w:r>
      <w:r w:rsidRPr="00C02531">
        <w:rPr>
          <w:bCs/>
          <w:sz w:val="22"/>
          <w:szCs w:val="22"/>
        </w:rPr>
        <w:t>: Si possible, célébrer le sacrement du pardon; sinon, prendre un temps personnel de recueillement pour demander au Seigneur de nous aider à passer des ténèbres à la lumière.</w:t>
      </w:r>
    </w:p>
    <w:p w14:paraId="6CC38D5A" w14:textId="635402DC" w:rsidR="00D85CB2" w:rsidRDefault="00D85CB2" w:rsidP="007611A6">
      <w:pPr>
        <w:spacing w:before="0" w:after="0" w:line="360" w:lineRule="auto"/>
        <w:ind w:firstLine="708"/>
        <w:rPr>
          <w:bCs/>
          <w:sz w:val="22"/>
          <w:szCs w:val="22"/>
        </w:rPr>
      </w:pPr>
      <w:r w:rsidRPr="007611A6">
        <w:rPr>
          <w:b/>
          <w:bCs/>
          <w:color w:val="FFC000"/>
          <w:sz w:val="22"/>
          <w:szCs w:val="22"/>
        </w:rPr>
        <w:t>Aumône</w:t>
      </w:r>
      <w:r w:rsidRPr="00C02531">
        <w:rPr>
          <w:bCs/>
          <w:sz w:val="22"/>
          <w:szCs w:val="22"/>
        </w:rPr>
        <w:t>: Accorder ou accueillir un pardon.</w:t>
      </w:r>
    </w:p>
    <w:p w14:paraId="28FE974D" w14:textId="49FF3598" w:rsidR="007611A6" w:rsidRDefault="007611A6" w:rsidP="007611A6">
      <w:pPr>
        <w:spacing w:before="0" w:after="0" w:line="360" w:lineRule="auto"/>
        <w:ind w:firstLine="708"/>
        <w:rPr>
          <w:sz w:val="22"/>
          <w:szCs w:val="22"/>
        </w:rPr>
      </w:pPr>
    </w:p>
    <w:p w14:paraId="183CCBB9" w14:textId="77777777" w:rsidR="00D85CB2" w:rsidRPr="007611A6" w:rsidRDefault="00D85CB2" w:rsidP="007611A6">
      <w:pPr>
        <w:numPr>
          <w:ilvl w:val="0"/>
          <w:numId w:val="18"/>
        </w:numPr>
        <w:tabs>
          <w:tab w:val="clear" w:pos="720"/>
          <w:tab w:val="num" w:pos="426"/>
        </w:tabs>
        <w:spacing w:before="0" w:after="0" w:line="360" w:lineRule="auto"/>
        <w:ind w:hanging="720"/>
        <w:rPr>
          <w:sz w:val="22"/>
          <w:szCs w:val="22"/>
        </w:rPr>
      </w:pPr>
      <w:r w:rsidRPr="007611A6">
        <w:rPr>
          <w:sz w:val="22"/>
          <w:szCs w:val="22"/>
        </w:rPr>
        <w:t>Semaine 5</w:t>
      </w:r>
    </w:p>
    <w:p w14:paraId="6F60301A" w14:textId="77777777" w:rsidR="00D85CB2" w:rsidRPr="007611A6" w:rsidRDefault="00D85CB2" w:rsidP="007611A6">
      <w:pPr>
        <w:spacing w:before="0" w:after="0" w:line="360" w:lineRule="auto"/>
        <w:ind w:left="709"/>
        <w:rPr>
          <w:sz w:val="22"/>
          <w:szCs w:val="22"/>
        </w:rPr>
      </w:pPr>
      <w:r w:rsidRPr="007611A6">
        <w:rPr>
          <w:b/>
          <w:color w:val="00B050"/>
          <w:sz w:val="22"/>
          <w:szCs w:val="22"/>
        </w:rPr>
        <w:t>Jeûne</w:t>
      </w:r>
      <w:r w:rsidRPr="007611A6">
        <w:rPr>
          <w:sz w:val="22"/>
          <w:szCs w:val="22"/>
        </w:rPr>
        <w:t>: Prendre le temps de méditer sur le don que Jésus a fait de sa vie par amour pour le monde.</w:t>
      </w:r>
    </w:p>
    <w:p w14:paraId="5822429D" w14:textId="77777777" w:rsidR="00D85CB2" w:rsidRPr="007611A6" w:rsidRDefault="00D85CB2" w:rsidP="007611A6">
      <w:pPr>
        <w:spacing w:before="0" w:after="0" w:line="360" w:lineRule="auto"/>
        <w:ind w:firstLine="708"/>
        <w:rPr>
          <w:sz w:val="22"/>
          <w:szCs w:val="22"/>
        </w:rPr>
      </w:pPr>
      <w:r w:rsidRPr="007611A6">
        <w:rPr>
          <w:b/>
          <w:color w:val="0070C0"/>
          <w:sz w:val="22"/>
          <w:szCs w:val="22"/>
        </w:rPr>
        <w:t>Prière</w:t>
      </w:r>
      <w:r w:rsidRPr="007611A6">
        <w:rPr>
          <w:sz w:val="22"/>
          <w:szCs w:val="22"/>
        </w:rPr>
        <w:t>: Porter dans la prière les gens qui nous ont blessés, de façon intentionnelle ou non.</w:t>
      </w:r>
    </w:p>
    <w:p w14:paraId="5B186441" w14:textId="728380CE" w:rsidR="00DD4954" w:rsidRDefault="00D85CB2" w:rsidP="007611A6">
      <w:pPr>
        <w:spacing w:before="0" w:after="0" w:line="360" w:lineRule="auto"/>
        <w:ind w:firstLine="708"/>
        <w:rPr>
          <w:sz w:val="22"/>
          <w:szCs w:val="22"/>
        </w:rPr>
      </w:pPr>
      <w:r w:rsidRPr="007611A6">
        <w:rPr>
          <w:b/>
          <w:color w:val="FFC000"/>
          <w:sz w:val="22"/>
          <w:szCs w:val="22"/>
        </w:rPr>
        <w:t>Aumône</w:t>
      </w:r>
      <w:r w:rsidRPr="007611A6">
        <w:rPr>
          <w:sz w:val="22"/>
          <w:szCs w:val="22"/>
        </w:rPr>
        <w:t>: Visiter (en personne ou virtuellement) une personne seule ou malade.</w:t>
      </w:r>
    </w:p>
    <w:p w14:paraId="73C84F81" w14:textId="032B0AF9" w:rsidR="00EC5B25" w:rsidRPr="009B7ABD" w:rsidRDefault="007611A6" w:rsidP="009B7ABD">
      <w:pPr>
        <w:pStyle w:val="Titre4"/>
        <w:jc w:val="both"/>
        <w:rPr>
          <w:sz w:val="22"/>
          <w:szCs w:val="22"/>
        </w:rPr>
      </w:pPr>
      <w:r>
        <w:rPr>
          <w:sz w:val="22"/>
          <w:szCs w:val="22"/>
        </w:rPr>
        <w:lastRenderedPageBreak/>
        <w:t xml:space="preserve">Des propositions de </w:t>
      </w:r>
      <w:r w:rsidR="00B55638" w:rsidRPr="0009760B">
        <w:rPr>
          <w:sz w:val="22"/>
          <w:szCs w:val="22"/>
        </w:rPr>
        <w:t>chant</w:t>
      </w:r>
      <w:r w:rsidR="0009076E">
        <w:rPr>
          <w:sz w:val="22"/>
          <w:szCs w:val="22"/>
        </w:rPr>
        <w:t>s</w:t>
      </w:r>
    </w:p>
    <w:p w14:paraId="669EFB1A" w14:textId="5ED2550A" w:rsidR="0009760B" w:rsidRPr="0009760B" w:rsidRDefault="007611A6" w:rsidP="00C5236E">
      <w:pPr>
        <w:spacing w:after="0"/>
        <w:jc w:val="both"/>
        <w:rPr>
          <w:b/>
          <w:sz w:val="22"/>
          <w:szCs w:val="22"/>
        </w:rPr>
      </w:pPr>
      <w:r>
        <w:rPr>
          <w:b/>
          <w:sz w:val="22"/>
          <w:szCs w:val="22"/>
        </w:rPr>
        <w:t>Rappel pour l</w:t>
      </w:r>
      <w:r w:rsidR="00DD4954" w:rsidRPr="00DD4954">
        <w:rPr>
          <w:b/>
          <w:sz w:val="22"/>
          <w:szCs w:val="22"/>
        </w:rPr>
        <w:t>e chant liturgique en temps de pandémie</w:t>
      </w:r>
    </w:p>
    <w:p w14:paraId="7C13FC5E" w14:textId="77777777" w:rsidR="006D1C22" w:rsidRDefault="006D1C22" w:rsidP="00C5236E">
      <w:pPr>
        <w:jc w:val="both"/>
        <w:rPr>
          <w:sz w:val="22"/>
          <w:szCs w:val="22"/>
        </w:rPr>
      </w:pPr>
      <w:r w:rsidRPr="006D1C22">
        <w:rPr>
          <w:sz w:val="22"/>
          <w:szCs w:val="22"/>
        </w:rPr>
        <w:t>La santé publique a fait savoir que les risques de transmission</w:t>
      </w:r>
      <w:r w:rsidR="00DD4954">
        <w:rPr>
          <w:sz w:val="22"/>
          <w:szCs w:val="22"/>
        </w:rPr>
        <w:t xml:space="preserve"> de la COVID-19</w:t>
      </w:r>
      <w:r w:rsidRPr="006D1C22">
        <w:rPr>
          <w:sz w:val="22"/>
          <w:szCs w:val="22"/>
        </w:rPr>
        <w:t xml:space="preserve"> par gouttelettes sont beaucoup plus grands quand on chante. Elle demande donc que l’assemblée s’abstienne de chanter et qu’il n’y ait qu’une seule personne qui </w:t>
      </w:r>
      <w:r w:rsidR="00D3303B">
        <w:rPr>
          <w:sz w:val="22"/>
          <w:szCs w:val="22"/>
        </w:rPr>
        <w:t>assure le service du chant</w:t>
      </w:r>
      <w:r w:rsidRPr="006D1C22">
        <w:rPr>
          <w:sz w:val="22"/>
          <w:szCs w:val="22"/>
        </w:rPr>
        <w:t xml:space="preserve"> (pas de chorale). </w:t>
      </w:r>
      <w:r w:rsidR="00DD4954">
        <w:rPr>
          <w:sz w:val="22"/>
          <w:szCs w:val="22"/>
        </w:rPr>
        <w:t>Quand on sait que le chant de l’assemblée est un élément important pour sa participation</w:t>
      </w:r>
      <w:r w:rsidR="00BE2D2E">
        <w:rPr>
          <w:sz w:val="22"/>
          <w:szCs w:val="22"/>
        </w:rPr>
        <w:t xml:space="preserve"> à la liturgie</w:t>
      </w:r>
      <w:r w:rsidR="00DD4954">
        <w:rPr>
          <w:sz w:val="22"/>
          <w:szCs w:val="22"/>
        </w:rPr>
        <w:t xml:space="preserve">, cela complique les choses… </w:t>
      </w:r>
    </w:p>
    <w:p w14:paraId="25C59FE1" w14:textId="77777777" w:rsidR="00BE2D2E" w:rsidRDefault="00BE2D2E" w:rsidP="00C5236E">
      <w:pPr>
        <w:jc w:val="both"/>
        <w:rPr>
          <w:sz w:val="22"/>
          <w:szCs w:val="22"/>
        </w:rPr>
      </w:pPr>
      <w:r>
        <w:rPr>
          <w:sz w:val="22"/>
          <w:szCs w:val="22"/>
        </w:rPr>
        <w:t>Voici quelques pistes pour la mise en œuvre du chant en temps de pandémie :</w:t>
      </w:r>
    </w:p>
    <w:p w14:paraId="12F590E4" w14:textId="5F19F44C" w:rsidR="00E37CAF" w:rsidRPr="009B7ABD" w:rsidRDefault="00BE2D2E" w:rsidP="009B7ABD">
      <w:pPr>
        <w:pStyle w:val="Paragraphedeliste"/>
        <w:numPr>
          <w:ilvl w:val="0"/>
          <w:numId w:val="5"/>
        </w:numPr>
        <w:jc w:val="both"/>
        <w:rPr>
          <w:sz w:val="22"/>
          <w:szCs w:val="22"/>
        </w:rPr>
      </w:pPr>
      <w:r>
        <w:rPr>
          <w:sz w:val="22"/>
          <w:szCs w:val="22"/>
        </w:rPr>
        <w:t xml:space="preserve">En temps « normal », certains chants sont incontournables. </w:t>
      </w:r>
      <w:r w:rsidR="00713BD6">
        <w:rPr>
          <w:sz w:val="22"/>
          <w:szCs w:val="22"/>
        </w:rPr>
        <w:t>L</w:t>
      </w:r>
      <w:r w:rsidR="007611A6">
        <w:rPr>
          <w:sz w:val="22"/>
          <w:szCs w:val="22"/>
        </w:rPr>
        <w:t>’acclamation à l’évangile</w:t>
      </w:r>
      <w:r w:rsidR="00713BD6">
        <w:rPr>
          <w:sz w:val="22"/>
          <w:szCs w:val="22"/>
        </w:rPr>
        <w:t>, le Sanctus</w:t>
      </w:r>
      <w:r w:rsidR="007611A6">
        <w:rPr>
          <w:sz w:val="22"/>
          <w:szCs w:val="22"/>
        </w:rPr>
        <w:t>, le Gloria (hors du temps du carême)</w:t>
      </w:r>
      <w:r w:rsidR="00713BD6">
        <w:rPr>
          <w:sz w:val="22"/>
          <w:szCs w:val="22"/>
        </w:rPr>
        <w:t xml:space="preserve"> sont faits pour être chantés, et être chantés par tous. Avec la restriction qui empêche l’assemblée de chanter, la personne responsable du chant se retrouve seule à chanter ces acclamations qui devraient monter de l’assemblée. Peut-être que, pour le temps de la pandémie, on pourrait inviter l’assemblée à dire certaines de ces acclamations, </w:t>
      </w:r>
      <w:r w:rsidR="00D3303B">
        <w:rPr>
          <w:sz w:val="22"/>
          <w:szCs w:val="22"/>
        </w:rPr>
        <w:t>pour favoriser sa participation à la liturgie</w:t>
      </w:r>
      <w:r w:rsidR="00713BD6">
        <w:rPr>
          <w:sz w:val="22"/>
          <w:szCs w:val="22"/>
        </w:rPr>
        <w:t>.</w:t>
      </w:r>
    </w:p>
    <w:p w14:paraId="33EAC3C0" w14:textId="498C3AF0" w:rsidR="00D3303B" w:rsidRDefault="00713BD6" w:rsidP="007611A6">
      <w:pPr>
        <w:pStyle w:val="Paragraphedeliste"/>
        <w:numPr>
          <w:ilvl w:val="0"/>
          <w:numId w:val="5"/>
        </w:numPr>
        <w:spacing w:after="0"/>
        <w:ind w:left="714" w:hanging="357"/>
        <w:jc w:val="both"/>
        <w:rPr>
          <w:sz w:val="22"/>
          <w:szCs w:val="22"/>
        </w:rPr>
      </w:pPr>
      <w:r>
        <w:rPr>
          <w:sz w:val="22"/>
          <w:szCs w:val="22"/>
        </w:rPr>
        <w:t>On pourra aussi penser à faire des alternances entre la personne qui chante et l’assemblée. Par exemple, le répons du psaume est chanté et l’assemblée dit ensemble les strophes (ou l’inverse</w:t>
      </w:r>
      <w:r w:rsidR="00344FE4">
        <w:rPr>
          <w:sz w:val="22"/>
          <w:szCs w:val="22"/>
        </w:rPr>
        <w:t> : l’assemble dit le répons du psaume et l’animateur ou l’animatrice chante les strophes</w:t>
      </w:r>
      <w:r>
        <w:rPr>
          <w:sz w:val="22"/>
          <w:szCs w:val="22"/>
        </w:rPr>
        <w:t xml:space="preserve">). </w:t>
      </w:r>
    </w:p>
    <w:p w14:paraId="61192DB2" w14:textId="77777777" w:rsidR="009B7ABD" w:rsidRPr="009B7ABD" w:rsidRDefault="009B7ABD" w:rsidP="009B7ABD">
      <w:pPr>
        <w:pStyle w:val="Paragraphedeliste"/>
        <w:spacing w:after="0"/>
        <w:ind w:left="714"/>
        <w:jc w:val="both"/>
        <w:rPr>
          <w:sz w:val="22"/>
          <w:szCs w:val="22"/>
        </w:rPr>
      </w:pPr>
    </w:p>
    <w:p w14:paraId="50C67A87" w14:textId="7EDF39D2" w:rsidR="0009760B" w:rsidRPr="004A7A2F" w:rsidRDefault="00713BD6" w:rsidP="00C5236E">
      <w:pPr>
        <w:jc w:val="both"/>
        <w:rPr>
          <w:i/>
          <w:sz w:val="22"/>
          <w:szCs w:val="22"/>
        </w:rPr>
      </w:pPr>
      <w:bookmarkStart w:id="1" w:name="_Hlk62303782"/>
      <w:r w:rsidRPr="00713BD6">
        <w:rPr>
          <w:b/>
          <w:sz w:val="22"/>
          <w:szCs w:val="22"/>
        </w:rPr>
        <w:t>Quelques suggestions de chants pour l</w:t>
      </w:r>
      <w:r w:rsidR="004A7A2F">
        <w:rPr>
          <w:b/>
          <w:sz w:val="22"/>
          <w:szCs w:val="22"/>
        </w:rPr>
        <w:t>e carême 2021</w:t>
      </w:r>
    </w:p>
    <w:p w14:paraId="69576F7F" w14:textId="16F3EE22" w:rsidR="0009760B" w:rsidRPr="0009760B" w:rsidRDefault="004A7A2F" w:rsidP="00C5236E">
      <w:pPr>
        <w:pStyle w:val="Paragraphedeliste"/>
        <w:numPr>
          <w:ilvl w:val="0"/>
          <w:numId w:val="6"/>
        </w:numPr>
        <w:spacing w:after="0"/>
        <w:jc w:val="both"/>
        <w:rPr>
          <w:sz w:val="22"/>
          <w:szCs w:val="22"/>
        </w:rPr>
      </w:pPr>
      <w:bookmarkStart w:id="2" w:name="_Hlk55142826"/>
      <w:r>
        <w:rPr>
          <w:i/>
          <w:sz w:val="22"/>
          <w:szCs w:val="22"/>
          <w:u w:val="single"/>
        </w:rPr>
        <w:t>Dieu fidèle, Dieu de l’Alliance</w:t>
      </w:r>
      <w:r w:rsidR="00D3303B" w:rsidRPr="00E37CAF">
        <w:rPr>
          <w:i/>
          <w:sz w:val="22"/>
          <w:szCs w:val="22"/>
        </w:rPr>
        <w:tab/>
      </w:r>
      <w:r w:rsidR="00D3303B">
        <w:rPr>
          <w:sz w:val="22"/>
          <w:szCs w:val="22"/>
        </w:rPr>
        <w:tab/>
        <w:t xml:space="preserve">(T et M : </w:t>
      </w:r>
      <w:r>
        <w:rPr>
          <w:sz w:val="22"/>
          <w:szCs w:val="22"/>
        </w:rPr>
        <w:t>Robert McGraw</w:t>
      </w:r>
      <w:r w:rsidR="00D3303B">
        <w:rPr>
          <w:sz w:val="22"/>
          <w:szCs w:val="22"/>
        </w:rPr>
        <w:t>)</w:t>
      </w:r>
    </w:p>
    <w:p w14:paraId="5A5D4EE6" w14:textId="6130FB39" w:rsidR="00E37CAF" w:rsidRDefault="00D3303B" w:rsidP="00C5236E">
      <w:pPr>
        <w:pStyle w:val="Paragraphedeliste"/>
        <w:spacing w:after="0"/>
        <w:ind w:left="1440"/>
        <w:jc w:val="both"/>
        <w:rPr>
          <w:sz w:val="22"/>
          <w:szCs w:val="22"/>
        </w:rPr>
      </w:pPr>
      <w:r>
        <w:rPr>
          <w:sz w:val="22"/>
          <w:szCs w:val="22"/>
        </w:rPr>
        <w:t>Chant thème qu’on retrouve dans Vie Liturgique # 44</w:t>
      </w:r>
      <w:r w:rsidR="004A7A2F">
        <w:rPr>
          <w:sz w:val="22"/>
          <w:szCs w:val="22"/>
        </w:rPr>
        <w:t>8</w:t>
      </w:r>
      <w:r>
        <w:rPr>
          <w:sz w:val="22"/>
          <w:szCs w:val="22"/>
        </w:rPr>
        <w:t xml:space="preserve"> ainsi que dans le Prions en Église</w:t>
      </w:r>
    </w:p>
    <w:p w14:paraId="48A8BFBF" w14:textId="77777777" w:rsidR="00E37CAF" w:rsidRPr="00E37CAF" w:rsidRDefault="00E37CAF" w:rsidP="00C5236E">
      <w:pPr>
        <w:pStyle w:val="Paragraphedeliste"/>
        <w:spacing w:after="0"/>
        <w:ind w:left="1440"/>
        <w:jc w:val="both"/>
        <w:rPr>
          <w:sz w:val="22"/>
          <w:szCs w:val="22"/>
        </w:rPr>
      </w:pPr>
    </w:p>
    <w:p w14:paraId="0CD0D556" w14:textId="1C21F7CC" w:rsidR="00D3303B" w:rsidRDefault="004A7A2F" w:rsidP="00C5236E">
      <w:pPr>
        <w:pStyle w:val="Paragraphedeliste"/>
        <w:numPr>
          <w:ilvl w:val="0"/>
          <w:numId w:val="6"/>
        </w:numPr>
        <w:spacing w:after="0"/>
        <w:jc w:val="both"/>
        <w:rPr>
          <w:sz w:val="22"/>
          <w:szCs w:val="22"/>
        </w:rPr>
      </w:pPr>
      <w:r>
        <w:rPr>
          <w:i/>
          <w:sz w:val="22"/>
          <w:szCs w:val="22"/>
          <w:u w:val="single"/>
        </w:rPr>
        <w:t>Trouver dans ma vie ta présence</w:t>
      </w:r>
      <w:r w:rsidR="00D3303B" w:rsidRPr="00E37CAF">
        <w:rPr>
          <w:sz w:val="22"/>
          <w:szCs w:val="22"/>
        </w:rPr>
        <w:tab/>
      </w:r>
      <w:r w:rsidR="00D3303B">
        <w:rPr>
          <w:sz w:val="22"/>
          <w:szCs w:val="22"/>
        </w:rPr>
        <w:t xml:space="preserve">(T et M : </w:t>
      </w:r>
      <w:r>
        <w:rPr>
          <w:sz w:val="22"/>
          <w:szCs w:val="22"/>
        </w:rPr>
        <w:t xml:space="preserve">Jean-Claude </w:t>
      </w:r>
      <w:proofErr w:type="spellStart"/>
      <w:r>
        <w:rPr>
          <w:sz w:val="22"/>
          <w:szCs w:val="22"/>
        </w:rPr>
        <w:t>Gianadda</w:t>
      </w:r>
      <w:proofErr w:type="spellEnd"/>
      <w:r w:rsidR="00D3303B">
        <w:rPr>
          <w:sz w:val="22"/>
          <w:szCs w:val="22"/>
        </w:rPr>
        <w:t>)</w:t>
      </w:r>
    </w:p>
    <w:p w14:paraId="4294FAA4" w14:textId="7E279B75" w:rsidR="00D3303B" w:rsidRPr="004A7A2F" w:rsidRDefault="00740947" w:rsidP="00C5236E">
      <w:pPr>
        <w:pStyle w:val="Paragraphedeliste"/>
        <w:spacing w:after="0"/>
        <w:ind w:left="1440"/>
        <w:jc w:val="both"/>
        <w:rPr>
          <w:color w:val="0070C0"/>
          <w:sz w:val="22"/>
          <w:szCs w:val="22"/>
        </w:rPr>
      </w:pPr>
      <w:hyperlink r:id="rId13" w:history="1">
        <w:r w:rsidR="004A7A2F" w:rsidRPr="004A7A2F">
          <w:rPr>
            <w:rStyle w:val="Lienhypertexte"/>
            <w:color w:val="0070C0"/>
            <w:sz w:val="22"/>
            <w:szCs w:val="22"/>
          </w:rPr>
          <w:t>https://www.chantonseneglise.fr/chant/985/trouver-dans-ma-vie-ta-presence</w:t>
        </w:r>
      </w:hyperlink>
    </w:p>
    <w:p w14:paraId="68603A78" w14:textId="77777777" w:rsidR="00E37CAF" w:rsidRPr="00E37CAF" w:rsidRDefault="00E37CAF" w:rsidP="00C5236E">
      <w:pPr>
        <w:pStyle w:val="Paragraphedeliste"/>
        <w:spacing w:after="0"/>
        <w:ind w:left="1440"/>
        <w:jc w:val="both"/>
        <w:rPr>
          <w:sz w:val="22"/>
          <w:szCs w:val="22"/>
        </w:rPr>
      </w:pPr>
    </w:p>
    <w:p w14:paraId="4EB00614" w14:textId="6D0EF36A" w:rsidR="00D3303B" w:rsidRPr="0009760B" w:rsidRDefault="004A7A2F" w:rsidP="00C5236E">
      <w:pPr>
        <w:pStyle w:val="Paragraphedeliste"/>
        <w:numPr>
          <w:ilvl w:val="0"/>
          <w:numId w:val="6"/>
        </w:numPr>
        <w:spacing w:after="0"/>
        <w:jc w:val="both"/>
        <w:rPr>
          <w:i/>
          <w:sz w:val="22"/>
          <w:szCs w:val="22"/>
          <w:u w:val="single"/>
        </w:rPr>
      </w:pPr>
      <w:r>
        <w:rPr>
          <w:i/>
          <w:sz w:val="22"/>
          <w:szCs w:val="22"/>
          <w:u w:val="single"/>
        </w:rPr>
        <w:t xml:space="preserve">Seigneur, dans toutes mes rencontres </w:t>
      </w:r>
      <w:r>
        <w:rPr>
          <w:sz w:val="22"/>
          <w:szCs w:val="22"/>
        </w:rPr>
        <w:tab/>
        <w:t xml:space="preserve">(T et M : Léandre </w:t>
      </w:r>
      <w:proofErr w:type="spellStart"/>
      <w:r>
        <w:rPr>
          <w:sz w:val="22"/>
          <w:szCs w:val="22"/>
        </w:rPr>
        <w:t>Boldrini</w:t>
      </w:r>
      <w:proofErr w:type="spellEnd"/>
      <w:r>
        <w:rPr>
          <w:sz w:val="22"/>
          <w:szCs w:val="22"/>
        </w:rPr>
        <w:t>)</w:t>
      </w:r>
    </w:p>
    <w:p w14:paraId="51E60A1A" w14:textId="7CBEF7E7" w:rsidR="00D3303B" w:rsidRPr="004A7A2F" w:rsidRDefault="004A7A2F" w:rsidP="00C5236E">
      <w:pPr>
        <w:pStyle w:val="Paragraphedeliste"/>
        <w:spacing w:after="0"/>
        <w:ind w:left="1440"/>
        <w:jc w:val="both"/>
        <w:rPr>
          <w:color w:val="0070C0"/>
          <w:sz w:val="22"/>
          <w:szCs w:val="22"/>
        </w:rPr>
      </w:pPr>
      <w:r w:rsidRPr="004A7A2F">
        <w:rPr>
          <w:color w:val="0070C0"/>
          <w:sz w:val="22"/>
          <w:szCs w:val="22"/>
        </w:rPr>
        <w:t>https://www.chantonseneglise.fr/chant/18663/seigneur-dans-toutes-mes-rencontres</w:t>
      </w:r>
    </w:p>
    <w:p w14:paraId="011E6350" w14:textId="77777777" w:rsidR="00E37CAF" w:rsidRPr="00E37CAF" w:rsidRDefault="00E37CAF" w:rsidP="00C5236E">
      <w:pPr>
        <w:pStyle w:val="Paragraphedeliste"/>
        <w:spacing w:after="0"/>
        <w:ind w:left="1440"/>
        <w:jc w:val="both"/>
        <w:rPr>
          <w:i/>
          <w:sz w:val="22"/>
          <w:szCs w:val="22"/>
        </w:rPr>
      </w:pPr>
    </w:p>
    <w:p w14:paraId="53ACD884" w14:textId="44AA6D03" w:rsidR="009B7ABD" w:rsidRPr="009B7ABD" w:rsidRDefault="009B7ABD" w:rsidP="00C5236E">
      <w:pPr>
        <w:pStyle w:val="Paragraphedeliste"/>
        <w:numPr>
          <w:ilvl w:val="0"/>
          <w:numId w:val="6"/>
        </w:numPr>
        <w:spacing w:after="0"/>
        <w:jc w:val="both"/>
        <w:rPr>
          <w:i/>
          <w:sz w:val="22"/>
          <w:szCs w:val="22"/>
        </w:rPr>
      </w:pPr>
      <w:r>
        <w:rPr>
          <w:i/>
          <w:sz w:val="22"/>
          <w:szCs w:val="22"/>
          <w:u w:val="single"/>
        </w:rPr>
        <w:t>Tu es venu, Seigneur</w:t>
      </w:r>
      <w:r>
        <w:rPr>
          <w:sz w:val="22"/>
          <w:szCs w:val="22"/>
        </w:rPr>
        <w:tab/>
      </w:r>
      <w:r w:rsidR="00D3303B">
        <w:rPr>
          <w:sz w:val="22"/>
          <w:szCs w:val="22"/>
        </w:rPr>
        <w:t xml:space="preserve">(T : </w:t>
      </w:r>
      <w:r>
        <w:rPr>
          <w:sz w:val="22"/>
          <w:szCs w:val="22"/>
        </w:rPr>
        <w:t>CFC (Sr Marie-Pierre Faure)</w:t>
      </w:r>
      <w:r w:rsidR="00D3303B">
        <w:rPr>
          <w:sz w:val="22"/>
          <w:szCs w:val="22"/>
        </w:rPr>
        <w:t xml:space="preserve"> </w:t>
      </w:r>
      <w:r w:rsidR="00EC5B25">
        <w:rPr>
          <w:sz w:val="22"/>
          <w:szCs w:val="22"/>
        </w:rPr>
        <w:t xml:space="preserve">/ </w:t>
      </w:r>
      <w:r w:rsidR="00D3303B">
        <w:rPr>
          <w:sz w:val="22"/>
          <w:szCs w:val="22"/>
        </w:rPr>
        <w:t>M</w:t>
      </w:r>
      <w:r>
        <w:rPr>
          <w:sz w:val="22"/>
          <w:szCs w:val="22"/>
        </w:rPr>
        <w:t> : Fr Marie-August</w:t>
      </w:r>
      <w:r w:rsidR="00344FE4">
        <w:rPr>
          <w:sz w:val="22"/>
          <w:szCs w:val="22"/>
        </w:rPr>
        <w:t>i</w:t>
      </w:r>
      <w:r>
        <w:rPr>
          <w:sz w:val="22"/>
          <w:szCs w:val="22"/>
        </w:rPr>
        <w:t xml:space="preserve">n Laurent- </w:t>
      </w:r>
    </w:p>
    <w:p w14:paraId="05D49BB4" w14:textId="063C8063" w:rsidR="00D3303B" w:rsidRPr="00D3303B" w:rsidRDefault="009B7ABD" w:rsidP="009B7ABD">
      <w:pPr>
        <w:pStyle w:val="Paragraphedeliste"/>
        <w:spacing w:after="0"/>
        <w:ind w:left="2136" w:firstLine="696"/>
        <w:jc w:val="both"/>
        <w:rPr>
          <w:i/>
          <w:sz w:val="22"/>
          <w:szCs w:val="22"/>
        </w:rPr>
      </w:pPr>
      <w:proofErr w:type="spellStart"/>
      <w:r>
        <w:rPr>
          <w:sz w:val="22"/>
          <w:szCs w:val="22"/>
        </w:rPr>
        <w:t>Huyghes-Beaufond</w:t>
      </w:r>
      <w:proofErr w:type="spellEnd"/>
      <w:r>
        <w:rPr>
          <w:sz w:val="22"/>
          <w:szCs w:val="22"/>
        </w:rPr>
        <w:t>, d’après une musique de J. Berthier</w:t>
      </w:r>
      <w:r w:rsidR="00D3303B">
        <w:rPr>
          <w:sz w:val="22"/>
          <w:szCs w:val="22"/>
        </w:rPr>
        <w:t>)</w:t>
      </w:r>
    </w:p>
    <w:p w14:paraId="62015D7B" w14:textId="075DBD1F" w:rsidR="009B7ABD" w:rsidRPr="00B8617B" w:rsidRDefault="009B7ABD" w:rsidP="00B8617B">
      <w:pPr>
        <w:spacing w:after="0"/>
        <w:ind w:left="1410"/>
        <w:jc w:val="both"/>
        <w:rPr>
          <w:color w:val="0070C0"/>
          <w:sz w:val="22"/>
          <w:szCs w:val="22"/>
        </w:rPr>
      </w:pPr>
      <w:proofErr w:type="gramStart"/>
      <w:r w:rsidRPr="009B7ABD">
        <w:rPr>
          <w:color w:val="0070C0"/>
          <w:sz w:val="22"/>
          <w:szCs w:val="22"/>
        </w:rPr>
        <w:t>ht</w:t>
      </w:r>
      <w:proofErr w:type="gramEnd"/>
      <w:r w:rsidRPr="009B7ABD">
        <w:rPr>
          <w:color w:val="0070C0"/>
          <w:sz w:val="22"/>
          <w:szCs w:val="22"/>
        </w:rPr>
        <w:fldChar w:fldCharType="begin"/>
      </w:r>
      <w:r w:rsidRPr="009B7ABD">
        <w:rPr>
          <w:color w:val="0070C0"/>
          <w:sz w:val="22"/>
          <w:szCs w:val="22"/>
        </w:rPr>
        <w:instrText xml:space="preserve"> HYPERLINK "tps://www.parfreetion.fr/uploads/pdf/partitions/5c8aa2c78cfc6_tu-es-venu-se" </w:instrText>
      </w:r>
      <w:r w:rsidRPr="009B7ABD">
        <w:rPr>
          <w:color w:val="0070C0"/>
          <w:sz w:val="22"/>
          <w:szCs w:val="22"/>
        </w:rPr>
        <w:fldChar w:fldCharType="separate"/>
      </w:r>
      <w:r w:rsidRPr="009B7ABD">
        <w:rPr>
          <w:rStyle w:val="Lienhypertexte"/>
          <w:color w:val="0070C0"/>
          <w:sz w:val="22"/>
          <w:szCs w:val="22"/>
        </w:rPr>
        <w:t>tps://www.parfreetion.fr/uploads/pdf/partitions/5c8aa2c78cfc6_tu-es-venu-se</w:t>
      </w:r>
      <w:r w:rsidRPr="009B7ABD">
        <w:rPr>
          <w:color w:val="0070C0"/>
          <w:sz w:val="22"/>
          <w:szCs w:val="22"/>
        </w:rPr>
        <w:fldChar w:fldCharType="end"/>
      </w:r>
      <w:r w:rsidRPr="009B7ABD">
        <w:rPr>
          <w:color w:val="0070C0"/>
          <w:sz w:val="22"/>
          <w:szCs w:val="22"/>
        </w:rPr>
        <w:t>igneur-vdef.pdf</w:t>
      </w:r>
    </w:p>
    <w:p w14:paraId="158884FC" w14:textId="18E69C28" w:rsidR="009B7ABD" w:rsidRDefault="009B7ABD" w:rsidP="00B8617B">
      <w:pPr>
        <w:pBdr>
          <w:top w:val="single" w:sz="4" w:space="1" w:color="auto"/>
          <w:left w:val="single" w:sz="4" w:space="4" w:color="auto"/>
          <w:bottom w:val="single" w:sz="4" w:space="1" w:color="auto"/>
          <w:right w:val="single" w:sz="4" w:space="4" w:color="auto"/>
        </w:pBdr>
        <w:spacing w:after="0"/>
        <w:jc w:val="both"/>
        <w:rPr>
          <w:sz w:val="22"/>
          <w:szCs w:val="22"/>
        </w:rPr>
      </w:pPr>
      <w:r>
        <w:rPr>
          <w:sz w:val="22"/>
          <w:szCs w:val="22"/>
        </w:rPr>
        <w:t>Pour les suggestions de chants dans Prions en Église :</w:t>
      </w:r>
    </w:p>
    <w:p w14:paraId="48880A62" w14:textId="322CFED1" w:rsidR="004A593C" w:rsidRDefault="009B7ABD" w:rsidP="00B8617B">
      <w:pPr>
        <w:pBdr>
          <w:top w:val="single" w:sz="4" w:space="1" w:color="auto"/>
          <w:left w:val="single" w:sz="4" w:space="4" w:color="auto"/>
          <w:bottom w:val="single" w:sz="4" w:space="1" w:color="auto"/>
          <w:right w:val="single" w:sz="4" w:space="4" w:color="auto"/>
        </w:pBdr>
        <w:spacing w:after="0"/>
        <w:jc w:val="both"/>
        <w:rPr>
          <w:color w:val="0070C0"/>
          <w:sz w:val="22"/>
          <w:szCs w:val="22"/>
        </w:rPr>
      </w:pPr>
      <w:r w:rsidRPr="009B7ABD">
        <w:rPr>
          <w:color w:val="0070C0"/>
          <w:sz w:val="22"/>
          <w:szCs w:val="22"/>
        </w:rPr>
        <w:t xml:space="preserve"> </w:t>
      </w:r>
      <w:hyperlink r:id="rId14" w:history="1">
        <w:r w:rsidR="00AE6DA3" w:rsidRPr="00886A30">
          <w:rPr>
            <w:rStyle w:val="Lienhypertexte"/>
            <w:sz w:val="22"/>
            <w:szCs w:val="22"/>
          </w:rPr>
          <w:t>https://www.prionseneglise.ca/index.php/chants-pour-la-celebration</w:t>
        </w:r>
      </w:hyperlink>
    </w:p>
    <w:bookmarkEnd w:id="1"/>
    <w:p w14:paraId="79B51F45" w14:textId="77777777" w:rsidR="004A593C" w:rsidRPr="008306B0" w:rsidRDefault="004A593C" w:rsidP="004A593C">
      <w:pPr>
        <w:pStyle w:val="Titre4"/>
        <w:rPr>
          <w:sz w:val="22"/>
          <w:szCs w:val="22"/>
        </w:rPr>
      </w:pPr>
      <w:r w:rsidRPr="008306B0">
        <w:rPr>
          <w:sz w:val="22"/>
          <w:szCs w:val="22"/>
        </w:rPr>
        <w:lastRenderedPageBreak/>
        <w:t>Carême de partage</w:t>
      </w:r>
    </w:p>
    <w:p w14:paraId="4FD0CF31" w14:textId="77777777" w:rsidR="004A593C" w:rsidRDefault="004A593C" w:rsidP="004A593C">
      <w:pPr>
        <w:pStyle w:val="Titre4"/>
      </w:pPr>
    </w:p>
    <w:p w14:paraId="725405B9" w14:textId="77777777" w:rsidR="004A593C" w:rsidRPr="004A593C" w:rsidRDefault="004A593C" w:rsidP="004A593C">
      <w:pPr>
        <w:spacing w:before="0"/>
        <w:rPr>
          <w:rFonts w:ascii="Calibri" w:eastAsia="Calibri" w:hAnsi="Calibri" w:cs="Times New Roman"/>
          <w:sz w:val="22"/>
          <w:szCs w:val="22"/>
        </w:rPr>
      </w:pPr>
      <w:r w:rsidRPr="004A593C">
        <w:rPr>
          <w:rFonts w:ascii="Calibri" w:eastAsia="Calibri" w:hAnsi="Calibri" w:cs="Times New Roman"/>
          <w:noProof/>
          <w:sz w:val="22"/>
          <w:szCs w:val="22"/>
          <w:lang w:eastAsia="fr-CA"/>
        </w:rPr>
        <w:drawing>
          <wp:inline distT="0" distB="0" distL="0" distR="0" wp14:anchorId="6C81B1A0" wp14:editId="77E5A01D">
            <wp:extent cx="4676775" cy="1599522"/>
            <wp:effectExtent l="0" t="0" r="0" b="1270"/>
            <wp:docPr id="6" name="Image 1" descr="https://www.devp.org/sites/www.devp.org/files/images/banners/top_banner_fall2020-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www.devp.org/sites/www.devp.org/files/images/banners/top_banner_fall2020-f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625" cy="1628884"/>
                    </a:xfrm>
                    <a:prstGeom prst="rect">
                      <a:avLst/>
                    </a:prstGeom>
                    <a:noFill/>
                    <a:ln>
                      <a:noFill/>
                    </a:ln>
                  </pic:spPr>
                </pic:pic>
              </a:graphicData>
            </a:graphic>
          </wp:inline>
        </w:drawing>
      </w:r>
    </w:p>
    <w:p w14:paraId="068323E2" w14:textId="77777777" w:rsidR="004A593C" w:rsidRPr="00C013E1" w:rsidRDefault="004A593C" w:rsidP="00C013E1">
      <w:pPr>
        <w:rPr>
          <w:rFonts w:eastAsia="Times New Roman"/>
          <w:sz w:val="28"/>
          <w:szCs w:val="28"/>
        </w:rPr>
      </w:pPr>
      <w:r w:rsidRPr="00C013E1">
        <w:rPr>
          <w:rFonts w:eastAsia="Times New Roman"/>
          <w:sz w:val="28"/>
          <w:szCs w:val="28"/>
        </w:rPr>
        <w:t>Pour répandre la solidarité, passez le mot!</w:t>
      </w:r>
    </w:p>
    <w:p w14:paraId="74FBAB5C" w14:textId="70A98BF7" w:rsidR="004A593C" w:rsidRPr="004A593C" w:rsidRDefault="004A593C" w:rsidP="004A593C">
      <w:pPr>
        <w:spacing w:before="0"/>
        <w:rPr>
          <w:rFonts w:ascii="Calibri" w:eastAsia="Calibri" w:hAnsi="Calibri" w:cs="Times New Roman"/>
          <w:sz w:val="22"/>
          <w:szCs w:val="22"/>
        </w:rPr>
      </w:pPr>
      <w:r w:rsidRPr="004A593C">
        <w:rPr>
          <w:rFonts w:ascii="Calibri" w:eastAsia="Calibri" w:hAnsi="Calibri" w:cs="Times New Roman"/>
          <w:sz w:val="22"/>
          <w:szCs w:val="22"/>
        </w:rPr>
        <w:t>Nous avons notre propre page diocésaine pour recevoir des dons à Développement et Pai</w:t>
      </w:r>
      <w:r>
        <w:rPr>
          <w:rFonts w:ascii="Calibri" w:eastAsia="Calibri" w:hAnsi="Calibri" w:cs="Times New Roman"/>
          <w:sz w:val="22"/>
          <w:szCs w:val="22"/>
        </w:rPr>
        <w:t xml:space="preserve">x : </w:t>
      </w:r>
    </w:p>
    <w:p w14:paraId="2D5EE500" w14:textId="23DD7097" w:rsidR="004A593C" w:rsidRPr="004A593C" w:rsidRDefault="00740947" w:rsidP="004A593C">
      <w:pPr>
        <w:spacing w:before="0"/>
        <w:rPr>
          <w:rFonts w:ascii="Calibri" w:eastAsia="Calibri" w:hAnsi="Calibri" w:cs="Times New Roman"/>
          <w:color w:val="0070C0"/>
          <w:sz w:val="22"/>
          <w:szCs w:val="22"/>
        </w:rPr>
      </w:pPr>
      <w:hyperlink r:id="rId16" w:history="1">
        <w:r w:rsidR="004A593C" w:rsidRPr="00C013E1">
          <w:rPr>
            <w:rFonts w:ascii="Calibri" w:eastAsia="Calibri" w:hAnsi="Calibri" w:cs="Times New Roman"/>
            <w:color w:val="0070C0"/>
            <w:sz w:val="22"/>
            <w:szCs w:val="22"/>
            <w:u w:val="single"/>
          </w:rPr>
          <w:t>https://www.devp.org/fr/civicrm/pcp/info?reset=1&amp;id=3014</w:t>
        </w:r>
      </w:hyperlink>
    </w:p>
    <w:p w14:paraId="43D85F1C" w14:textId="77777777" w:rsidR="005E6C43" w:rsidRDefault="004A593C" w:rsidP="005E6C43">
      <w:pPr>
        <w:pBdr>
          <w:top w:val="single" w:sz="4" w:space="1" w:color="auto"/>
          <w:left w:val="single" w:sz="4" w:space="4" w:color="auto"/>
          <w:bottom w:val="single" w:sz="4" w:space="1" w:color="auto"/>
          <w:right w:val="single" w:sz="4" w:space="4" w:color="auto"/>
        </w:pBdr>
        <w:spacing w:before="0" w:line="240" w:lineRule="auto"/>
        <w:jc w:val="center"/>
        <w:rPr>
          <w:rFonts w:ascii="Calibri" w:eastAsia="Calibri" w:hAnsi="Calibri" w:cs="Times New Roman"/>
          <w:sz w:val="22"/>
          <w:szCs w:val="22"/>
        </w:rPr>
      </w:pPr>
      <w:r w:rsidRPr="004A593C">
        <w:rPr>
          <w:rFonts w:ascii="Calibri" w:eastAsia="Calibri" w:hAnsi="Calibri" w:cs="Times New Roman"/>
          <w:b/>
          <w:sz w:val="22"/>
          <w:szCs w:val="22"/>
        </w:rPr>
        <w:t>Carêmes-tu, car aimes-tu?</w:t>
      </w:r>
    </w:p>
    <w:p w14:paraId="5C3CBE58" w14:textId="5F470D5C" w:rsidR="004A593C" w:rsidRPr="004A593C" w:rsidRDefault="004A593C" w:rsidP="005E6C43">
      <w:pPr>
        <w:pBdr>
          <w:top w:val="single" w:sz="4" w:space="1" w:color="auto"/>
          <w:left w:val="single" w:sz="4" w:space="4" w:color="auto"/>
          <w:bottom w:val="single" w:sz="4" w:space="1" w:color="auto"/>
          <w:right w:val="single" w:sz="4" w:space="4" w:color="auto"/>
        </w:pBdr>
        <w:spacing w:before="0" w:line="240" w:lineRule="auto"/>
        <w:jc w:val="center"/>
        <w:rPr>
          <w:rFonts w:ascii="Calibri" w:eastAsia="Calibri" w:hAnsi="Calibri" w:cs="Times New Roman"/>
          <w:sz w:val="22"/>
          <w:szCs w:val="22"/>
        </w:rPr>
      </w:pPr>
      <w:r w:rsidRPr="004A593C">
        <w:rPr>
          <w:rFonts w:ascii="Calibri" w:eastAsia="Calibri" w:hAnsi="Calibri" w:cs="Times New Roman"/>
          <w:sz w:val="22"/>
          <w:szCs w:val="22"/>
        </w:rPr>
        <w:t xml:space="preserve">Disait un slogan de mon école secondaire il y a fort longtemps ! </w:t>
      </w:r>
    </w:p>
    <w:p w14:paraId="56DFEA84" w14:textId="0086B1C1" w:rsidR="004A593C" w:rsidRPr="004A593C" w:rsidRDefault="004A593C" w:rsidP="005E6C43">
      <w:pPr>
        <w:pBdr>
          <w:top w:val="single" w:sz="4" w:space="1" w:color="auto"/>
          <w:left w:val="single" w:sz="4" w:space="4" w:color="auto"/>
          <w:bottom w:val="single" w:sz="4" w:space="1" w:color="auto"/>
          <w:right w:val="single" w:sz="4" w:space="4" w:color="auto"/>
        </w:pBdr>
        <w:spacing w:before="0" w:line="240" w:lineRule="auto"/>
        <w:jc w:val="center"/>
        <w:rPr>
          <w:rFonts w:ascii="Calibri" w:eastAsia="Calibri" w:hAnsi="Calibri" w:cs="Times New Roman"/>
          <w:sz w:val="22"/>
          <w:szCs w:val="22"/>
        </w:rPr>
      </w:pPr>
      <w:r w:rsidRPr="004A593C">
        <w:rPr>
          <w:rFonts w:ascii="Calibri" w:eastAsia="Calibri" w:hAnsi="Calibri" w:cs="Times New Roman"/>
          <w:sz w:val="22"/>
          <w:szCs w:val="22"/>
        </w:rPr>
        <w:t>(Sylvie Gagné)</w:t>
      </w:r>
    </w:p>
    <w:p w14:paraId="0343B970" w14:textId="77B905AF" w:rsidR="004E1B15" w:rsidRPr="004E1B15" w:rsidRDefault="004E1B15" w:rsidP="005E6C43">
      <w:pPr>
        <w:spacing w:before="0" w:after="0"/>
        <w:jc w:val="center"/>
        <w:rPr>
          <w:rFonts w:ascii="Calibri" w:eastAsia="Calibri" w:hAnsi="Calibri" w:cs="Times New Roman"/>
          <w:sz w:val="22"/>
          <w:szCs w:val="22"/>
        </w:rPr>
      </w:pPr>
      <w:r w:rsidRPr="004E1B15">
        <w:rPr>
          <w:rFonts w:ascii="Calibri" w:eastAsia="Calibri" w:hAnsi="Calibri" w:cs="Times New Roman"/>
          <w:b/>
          <w:bCs/>
          <w:i/>
          <w:iCs/>
          <w:sz w:val="22"/>
          <w:szCs w:val="22"/>
        </w:rPr>
        <w:t>Prière au Créateur</w:t>
      </w:r>
    </w:p>
    <w:p w14:paraId="582DB9B4" w14:textId="77777777" w:rsidR="004E1B15" w:rsidRPr="004E1B15" w:rsidRDefault="004E1B15" w:rsidP="005E6C43">
      <w:pPr>
        <w:spacing w:before="0" w:after="0"/>
        <w:jc w:val="center"/>
        <w:rPr>
          <w:rFonts w:ascii="Calibri" w:eastAsia="Calibri" w:hAnsi="Calibri" w:cs="Times New Roman"/>
          <w:sz w:val="22"/>
          <w:szCs w:val="22"/>
        </w:rPr>
      </w:pPr>
      <w:r w:rsidRPr="004E1B15">
        <w:rPr>
          <w:rFonts w:ascii="Calibri" w:eastAsia="Calibri" w:hAnsi="Calibri" w:cs="Times New Roman"/>
          <w:sz w:val="22"/>
          <w:szCs w:val="22"/>
        </w:rPr>
        <w:t>Seigneur et Père de l’humanité,</w:t>
      </w:r>
    </w:p>
    <w:p w14:paraId="6D3A1B30" w14:textId="77777777" w:rsidR="004E1B15" w:rsidRPr="004E1B15" w:rsidRDefault="004E1B15" w:rsidP="005E6C43">
      <w:pPr>
        <w:spacing w:before="0" w:after="0"/>
        <w:jc w:val="center"/>
        <w:rPr>
          <w:rFonts w:ascii="Calibri" w:eastAsia="Calibri" w:hAnsi="Calibri" w:cs="Times New Roman"/>
          <w:sz w:val="22"/>
          <w:szCs w:val="22"/>
        </w:rPr>
      </w:pPr>
      <w:proofErr w:type="gramStart"/>
      <w:r w:rsidRPr="004E1B15">
        <w:rPr>
          <w:rFonts w:ascii="Calibri" w:eastAsia="Calibri" w:hAnsi="Calibri" w:cs="Times New Roman"/>
          <w:sz w:val="22"/>
          <w:szCs w:val="22"/>
        </w:rPr>
        <w:t>toi</w:t>
      </w:r>
      <w:proofErr w:type="gramEnd"/>
      <w:r w:rsidRPr="004E1B15">
        <w:rPr>
          <w:rFonts w:ascii="Calibri" w:eastAsia="Calibri" w:hAnsi="Calibri" w:cs="Times New Roman"/>
          <w:sz w:val="22"/>
          <w:szCs w:val="22"/>
        </w:rPr>
        <w:t xml:space="preserve"> qui as créé tous les êtres humains avec la même dignité,</w:t>
      </w:r>
    </w:p>
    <w:p w14:paraId="6931E763" w14:textId="36735EE0" w:rsidR="004E1B15" w:rsidRPr="004E1B15" w:rsidRDefault="004E1B15" w:rsidP="005E6C43">
      <w:pPr>
        <w:spacing w:before="0" w:after="0"/>
        <w:jc w:val="center"/>
        <w:rPr>
          <w:rFonts w:ascii="Calibri" w:eastAsia="Calibri" w:hAnsi="Calibri" w:cs="Times New Roman"/>
          <w:sz w:val="22"/>
          <w:szCs w:val="22"/>
        </w:rPr>
      </w:pPr>
      <w:proofErr w:type="gramStart"/>
      <w:r w:rsidRPr="004E1B15">
        <w:rPr>
          <w:rFonts w:ascii="Calibri" w:eastAsia="Calibri" w:hAnsi="Calibri" w:cs="Times New Roman"/>
          <w:sz w:val="22"/>
          <w:szCs w:val="22"/>
        </w:rPr>
        <w:t>insuffle</w:t>
      </w:r>
      <w:proofErr w:type="gramEnd"/>
      <w:r w:rsidRPr="004E1B15">
        <w:rPr>
          <w:rFonts w:ascii="Calibri" w:eastAsia="Calibri" w:hAnsi="Calibri" w:cs="Times New Roman"/>
          <w:sz w:val="22"/>
          <w:szCs w:val="22"/>
        </w:rPr>
        <w:t xml:space="preserve"> en nos </w:t>
      </w:r>
      <w:r w:rsidR="00C013E1" w:rsidRPr="004E1B15">
        <w:rPr>
          <w:rFonts w:ascii="Calibri" w:eastAsia="Calibri" w:hAnsi="Calibri" w:cs="Times New Roman"/>
          <w:sz w:val="22"/>
          <w:szCs w:val="22"/>
        </w:rPr>
        <w:t>cœurs</w:t>
      </w:r>
      <w:r w:rsidRPr="004E1B15">
        <w:rPr>
          <w:rFonts w:ascii="Calibri" w:eastAsia="Calibri" w:hAnsi="Calibri" w:cs="Times New Roman"/>
          <w:sz w:val="22"/>
          <w:szCs w:val="22"/>
        </w:rPr>
        <w:t xml:space="preserve"> un esprit fraternel.</w:t>
      </w:r>
    </w:p>
    <w:p w14:paraId="3A86B0FC" w14:textId="77777777" w:rsidR="004E1B15" w:rsidRPr="004E1B15" w:rsidRDefault="004E1B15" w:rsidP="005E6C43">
      <w:pPr>
        <w:spacing w:before="0" w:after="0"/>
        <w:jc w:val="center"/>
        <w:rPr>
          <w:rFonts w:ascii="Calibri" w:eastAsia="Calibri" w:hAnsi="Calibri" w:cs="Times New Roman"/>
          <w:sz w:val="22"/>
          <w:szCs w:val="22"/>
        </w:rPr>
      </w:pPr>
      <w:r w:rsidRPr="004E1B15">
        <w:rPr>
          <w:rFonts w:ascii="Calibri" w:eastAsia="Calibri" w:hAnsi="Calibri" w:cs="Times New Roman"/>
          <w:sz w:val="22"/>
          <w:szCs w:val="22"/>
        </w:rPr>
        <w:t>Inspire-nous un rêve de rencontre, de dialogue, de justice et de paix.</w:t>
      </w:r>
    </w:p>
    <w:p w14:paraId="5C407C3A" w14:textId="77777777" w:rsidR="004E1B15" w:rsidRPr="004E1B15" w:rsidRDefault="004E1B15" w:rsidP="005E6C43">
      <w:pPr>
        <w:spacing w:before="0" w:after="0"/>
        <w:jc w:val="center"/>
        <w:rPr>
          <w:rFonts w:ascii="Calibri" w:eastAsia="Calibri" w:hAnsi="Calibri" w:cs="Times New Roman"/>
          <w:sz w:val="22"/>
          <w:szCs w:val="22"/>
        </w:rPr>
      </w:pPr>
      <w:r w:rsidRPr="004E1B15">
        <w:rPr>
          <w:rFonts w:ascii="Calibri" w:eastAsia="Calibri" w:hAnsi="Calibri" w:cs="Times New Roman"/>
          <w:sz w:val="22"/>
          <w:szCs w:val="22"/>
        </w:rPr>
        <w:t>Aide-nous à créer des sociétés plus saines</w:t>
      </w:r>
    </w:p>
    <w:p w14:paraId="30EA9E41" w14:textId="77777777" w:rsidR="004E1B15" w:rsidRPr="004E1B15" w:rsidRDefault="004E1B15" w:rsidP="005E6C43">
      <w:pPr>
        <w:spacing w:before="0" w:after="0"/>
        <w:jc w:val="center"/>
        <w:rPr>
          <w:rFonts w:ascii="Calibri" w:eastAsia="Calibri" w:hAnsi="Calibri" w:cs="Times New Roman"/>
          <w:sz w:val="22"/>
          <w:szCs w:val="22"/>
        </w:rPr>
      </w:pPr>
      <w:proofErr w:type="gramStart"/>
      <w:r w:rsidRPr="004E1B15">
        <w:rPr>
          <w:rFonts w:ascii="Calibri" w:eastAsia="Calibri" w:hAnsi="Calibri" w:cs="Times New Roman"/>
          <w:sz w:val="22"/>
          <w:szCs w:val="22"/>
        </w:rPr>
        <w:t>et</w:t>
      </w:r>
      <w:proofErr w:type="gramEnd"/>
      <w:r w:rsidRPr="004E1B15">
        <w:rPr>
          <w:rFonts w:ascii="Calibri" w:eastAsia="Calibri" w:hAnsi="Calibri" w:cs="Times New Roman"/>
          <w:sz w:val="22"/>
          <w:szCs w:val="22"/>
        </w:rPr>
        <w:t xml:space="preserve"> un monde plus digne,</w:t>
      </w:r>
    </w:p>
    <w:p w14:paraId="33C5EDA5" w14:textId="77777777" w:rsidR="004E1B15" w:rsidRPr="004E1B15" w:rsidRDefault="004E1B15" w:rsidP="005E6C43">
      <w:pPr>
        <w:spacing w:before="0" w:after="0"/>
        <w:jc w:val="center"/>
        <w:rPr>
          <w:rFonts w:ascii="Calibri" w:eastAsia="Calibri" w:hAnsi="Calibri" w:cs="Times New Roman"/>
          <w:sz w:val="22"/>
          <w:szCs w:val="22"/>
        </w:rPr>
      </w:pPr>
      <w:proofErr w:type="gramStart"/>
      <w:r w:rsidRPr="004E1B15">
        <w:rPr>
          <w:rFonts w:ascii="Calibri" w:eastAsia="Calibri" w:hAnsi="Calibri" w:cs="Times New Roman"/>
          <w:sz w:val="22"/>
          <w:szCs w:val="22"/>
        </w:rPr>
        <w:t>sans</w:t>
      </w:r>
      <w:proofErr w:type="gramEnd"/>
      <w:r w:rsidRPr="004E1B15">
        <w:rPr>
          <w:rFonts w:ascii="Calibri" w:eastAsia="Calibri" w:hAnsi="Calibri" w:cs="Times New Roman"/>
          <w:sz w:val="22"/>
          <w:szCs w:val="22"/>
        </w:rPr>
        <w:t xml:space="preserve"> faim, sans pauvreté, sans violence, sans guerres.</w:t>
      </w:r>
    </w:p>
    <w:p w14:paraId="4B3A981A" w14:textId="6CDA67A5" w:rsidR="004E1B15" w:rsidRPr="004E1B15" w:rsidRDefault="004E1B15" w:rsidP="005E6C43">
      <w:pPr>
        <w:spacing w:before="0" w:after="0"/>
        <w:jc w:val="center"/>
        <w:rPr>
          <w:rFonts w:ascii="Calibri" w:eastAsia="Calibri" w:hAnsi="Calibri" w:cs="Times New Roman"/>
          <w:sz w:val="22"/>
          <w:szCs w:val="22"/>
        </w:rPr>
      </w:pPr>
      <w:r w:rsidRPr="004E1B15">
        <w:rPr>
          <w:rFonts w:ascii="Calibri" w:eastAsia="Calibri" w:hAnsi="Calibri" w:cs="Times New Roman"/>
          <w:sz w:val="22"/>
          <w:szCs w:val="22"/>
        </w:rPr>
        <w:t xml:space="preserve">Que notre </w:t>
      </w:r>
      <w:r w:rsidR="00C013E1" w:rsidRPr="004E1B15">
        <w:rPr>
          <w:rFonts w:ascii="Calibri" w:eastAsia="Calibri" w:hAnsi="Calibri" w:cs="Times New Roman"/>
          <w:sz w:val="22"/>
          <w:szCs w:val="22"/>
        </w:rPr>
        <w:t>cœur</w:t>
      </w:r>
      <w:r w:rsidRPr="004E1B15">
        <w:rPr>
          <w:rFonts w:ascii="Calibri" w:eastAsia="Calibri" w:hAnsi="Calibri" w:cs="Times New Roman"/>
          <w:sz w:val="22"/>
          <w:szCs w:val="22"/>
        </w:rPr>
        <w:t xml:space="preserve"> s’ouvre</w:t>
      </w:r>
    </w:p>
    <w:p w14:paraId="21E9EA06" w14:textId="77777777" w:rsidR="004E1B15" w:rsidRPr="004E1B15" w:rsidRDefault="004E1B15" w:rsidP="005E6C43">
      <w:pPr>
        <w:spacing w:before="0" w:after="0"/>
        <w:jc w:val="center"/>
        <w:rPr>
          <w:rFonts w:ascii="Calibri" w:eastAsia="Calibri" w:hAnsi="Calibri" w:cs="Times New Roman"/>
          <w:sz w:val="22"/>
          <w:szCs w:val="22"/>
        </w:rPr>
      </w:pPr>
      <w:proofErr w:type="gramStart"/>
      <w:r w:rsidRPr="004E1B15">
        <w:rPr>
          <w:rFonts w:ascii="Calibri" w:eastAsia="Calibri" w:hAnsi="Calibri" w:cs="Times New Roman"/>
          <w:sz w:val="22"/>
          <w:szCs w:val="22"/>
        </w:rPr>
        <w:t>à</w:t>
      </w:r>
      <w:proofErr w:type="gramEnd"/>
      <w:r w:rsidRPr="004E1B15">
        <w:rPr>
          <w:rFonts w:ascii="Calibri" w:eastAsia="Calibri" w:hAnsi="Calibri" w:cs="Times New Roman"/>
          <w:sz w:val="22"/>
          <w:szCs w:val="22"/>
        </w:rPr>
        <w:t xml:space="preserve"> tous les peuples et nations de la terre,</w:t>
      </w:r>
    </w:p>
    <w:p w14:paraId="25C3B415" w14:textId="77777777" w:rsidR="004E1B15" w:rsidRPr="004E1B15" w:rsidRDefault="004E1B15" w:rsidP="005E6C43">
      <w:pPr>
        <w:spacing w:before="0" w:after="0"/>
        <w:jc w:val="center"/>
        <w:rPr>
          <w:rFonts w:ascii="Calibri" w:eastAsia="Calibri" w:hAnsi="Calibri" w:cs="Times New Roman"/>
          <w:sz w:val="22"/>
          <w:szCs w:val="22"/>
        </w:rPr>
      </w:pPr>
      <w:proofErr w:type="gramStart"/>
      <w:r w:rsidRPr="004E1B15">
        <w:rPr>
          <w:rFonts w:ascii="Calibri" w:eastAsia="Calibri" w:hAnsi="Calibri" w:cs="Times New Roman"/>
          <w:sz w:val="22"/>
          <w:szCs w:val="22"/>
        </w:rPr>
        <w:t>pour</w:t>
      </w:r>
      <w:proofErr w:type="gramEnd"/>
      <w:r w:rsidRPr="004E1B15">
        <w:rPr>
          <w:rFonts w:ascii="Calibri" w:eastAsia="Calibri" w:hAnsi="Calibri" w:cs="Times New Roman"/>
          <w:sz w:val="22"/>
          <w:szCs w:val="22"/>
        </w:rPr>
        <w:t xml:space="preserve"> reconnaître le bien et la beauté</w:t>
      </w:r>
    </w:p>
    <w:p w14:paraId="5FE0638B" w14:textId="77777777" w:rsidR="004E1B15" w:rsidRPr="004E1B15" w:rsidRDefault="004E1B15" w:rsidP="005E6C43">
      <w:pPr>
        <w:spacing w:before="0" w:after="0"/>
        <w:jc w:val="center"/>
        <w:rPr>
          <w:rFonts w:ascii="Calibri" w:eastAsia="Calibri" w:hAnsi="Calibri" w:cs="Times New Roman"/>
          <w:sz w:val="22"/>
          <w:szCs w:val="22"/>
        </w:rPr>
      </w:pPr>
      <w:proofErr w:type="gramStart"/>
      <w:r w:rsidRPr="004E1B15">
        <w:rPr>
          <w:rFonts w:ascii="Calibri" w:eastAsia="Calibri" w:hAnsi="Calibri" w:cs="Times New Roman"/>
          <w:sz w:val="22"/>
          <w:szCs w:val="22"/>
        </w:rPr>
        <w:t>que</w:t>
      </w:r>
      <w:proofErr w:type="gramEnd"/>
      <w:r w:rsidRPr="004E1B15">
        <w:rPr>
          <w:rFonts w:ascii="Calibri" w:eastAsia="Calibri" w:hAnsi="Calibri" w:cs="Times New Roman"/>
          <w:sz w:val="22"/>
          <w:szCs w:val="22"/>
        </w:rPr>
        <w:t xml:space="preserve"> tu as semés en chacun</w:t>
      </w:r>
    </w:p>
    <w:p w14:paraId="3E57A423" w14:textId="77777777" w:rsidR="004E1B15" w:rsidRPr="004E1B15" w:rsidRDefault="004E1B15" w:rsidP="005E6C43">
      <w:pPr>
        <w:spacing w:before="0" w:after="0"/>
        <w:jc w:val="center"/>
        <w:rPr>
          <w:rFonts w:ascii="Calibri" w:eastAsia="Calibri" w:hAnsi="Calibri" w:cs="Times New Roman"/>
          <w:sz w:val="22"/>
          <w:szCs w:val="22"/>
        </w:rPr>
      </w:pPr>
      <w:proofErr w:type="gramStart"/>
      <w:r w:rsidRPr="004E1B15">
        <w:rPr>
          <w:rFonts w:ascii="Calibri" w:eastAsia="Calibri" w:hAnsi="Calibri" w:cs="Times New Roman"/>
          <w:sz w:val="22"/>
          <w:szCs w:val="22"/>
        </w:rPr>
        <w:t>pour</w:t>
      </w:r>
      <w:proofErr w:type="gramEnd"/>
      <w:r w:rsidRPr="004E1B15">
        <w:rPr>
          <w:rFonts w:ascii="Calibri" w:eastAsia="Calibri" w:hAnsi="Calibri" w:cs="Times New Roman"/>
          <w:sz w:val="22"/>
          <w:szCs w:val="22"/>
        </w:rPr>
        <w:t xml:space="preserve"> forger des liens d’unité, des projets communs,</w:t>
      </w:r>
    </w:p>
    <w:p w14:paraId="4340A7FC" w14:textId="6E6CA65A" w:rsidR="004E1B15" w:rsidRPr="004E1B15" w:rsidRDefault="004E1B15" w:rsidP="005E6C43">
      <w:pPr>
        <w:spacing w:before="0" w:after="0"/>
        <w:jc w:val="center"/>
        <w:rPr>
          <w:rFonts w:ascii="Calibri" w:eastAsia="Calibri" w:hAnsi="Calibri" w:cs="Times New Roman"/>
          <w:sz w:val="22"/>
          <w:szCs w:val="22"/>
        </w:rPr>
      </w:pPr>
      <w:proofErr w:type="gramStart"/>
      <w:r w:rsidRPr="004E1B15">
        <w:rPr>
          <w:rFonts w:ascii="Calibri" w:eastAsia="Calibri" w:hAnsi="Calibri" w:cs="Times New Roman"/>
          <w:sz w:val="22"/>
          <w:szCs w:val="22"/>
        </w:rPr>
        <w:t>des</w:t>
      </w:r>
      <w:proofErr w:type="gramEnd"/>
      <w:r w:rsidRPr="004E1B15">
        <w:rPr>
          <w:rFonts w:ascii="Calibri" w:eastAsia="Calibri" w:hAnsi="Calibri" w:cs="Times New Roman"/>
          <w:sz w:val="22"/>
          <w:szCs w:val="22"/>
        </w:rPr>
        <w:t xml:space="preserve"> espérances partagées.</w:t>
      </w:r>
    </w:p>
    <w:p w14:paraId="22793D26" w14:textId="77777777" w:rsidR="004E1B15" w:rsidRPr="004E1B15" w:rsidRDefault="004E1B15" w:rsidP="005E6C43">
      <w:pPr>
        <w:spacing w:before="0" w:after="0"/>
        <w:jc w:val="center"/>
        <w:rPr>
          <w:rFonts w:ascii="Calibri" w:eastAsia="Calibri" w:hAnsi="Calibri" w:cs="Times New Roman"/>
          <w:sz w:val="22"/>
          <w:szCs w:val="22"/>
        </w:rPr>
      </w:pPr>
      <w:r w:rsidRPr="004E1B15">
        <w:rPr>
          <w:rFonts w:ascii="Calibri" w:eastAsia="Calibri" w:hAnsi="Calibri" w:cs="Times New Roman"/>
          <w:sz w:val="22"/>
          <w:szCs w:val="22"/>
        </w:rPr>
        <w:t>Amen.</w:t>
      </w:r>
    </w:p>
    <w:p w14:paraId="6E7539C7" w14:textId="77777777" w:rsidR="004E1B15" w:rsidRDefault="004E1B15" w:rsidP="005E6C43">
      <w:pPr>
        <w:spacing w:before="0" w:after="0"/>
        <w:jc w:val="center"/>
        <w:rPr>
          <w:rFonts w:ascii="Calibri" w:eastAsia="Calibri" w:hAnsi="Calibri" w:cs="Times New Roman"/>
          <w:sz w:val="22"/>
          <w:szCs w:val="22"/>
        </w:rPr>
      </w:pPr>
    </w:p>
    <w:p w14:paraId="6734B7F2" w14:textId="5936B0BF" w:rsidR="004A593C" w:rsidRDefault="004E1B15" w:rsidP="005E6C43">
      <w:pPr>
        <w:spacing w:before="0" w:after="0"/>
        <w:jc w:val="center"/>
        <w:rPr>
          <w:rFonts w:ascii="Calibri" w:eastAsia="Calibri" w:hAnsi="Calibri" w:cs="Times New Roman"/>
          <w:sz w:val="22"/>
          <w:szCs w:val="22"/>
        </w:rPr>
      </w:pPr>
      <w:r w:rsidRPr="004E1B15">
        <w:rPr>
          <w:rFonts w:ascii="Calibri" w:eastAsia="Calibri" w:hAnsi="Calibri" w:cs="Times New Roman"/>
          <w:sz w:val="22"/>
          <w:szCs w:val="22"/>
        </w:rPr>
        <w:t xml:space="preserve">Prière du Pape François tirée de l’encyclique </w:t>
      </w:r>
      <w:proofErr w:type="spellStart"/>
      <w:r w:rsidRPr="004E1B15">
        <w:rPr>
          <w:rFonts w:ascii="Calibri" w:eastAsia="Calibri" w:hAnsi="Calibri" w:cs="Times New Roman"/>
          <w:i/>
          <w:iCs/>
          <w:sz w:val="22"/>
          <w:szCs w:val="22"/>
        </w:rPr>
        <w:t>Fratelli</w:t>
      </w:r>
      <w:proofErr w:type="spellEnd"/>
      <w:r w:rsidRPr="004E1B15">
        <w:rPr>
          <w:rFonts w:ascii="Calibri" w:eastAsia="Calibri" w:hAnsi="Calibri" w:cs="Times New Roman"/>
          <w:i/>
          <w:iCs/>
          <w:sz w:val="22"/>
          <w:szCs w:val="22"/>
        </w:rPr>
        <w:t xml:space="preserve"> Tutti</w:t>
      </w:r>
      <w:r w:rsidRPr="004E1B15">
        <w:rPr>
          <w:rFonts w:ascii="Calibri" w:eastAsia="Calibri" w:hAnsi="Calibri" w:cs="Times New Roman"/>
          <w:sz w:val="22"/>
          <w:szCs w:val="22"/>
        </w:rPr>
        <w:t>, 2020.</w:t>
      </w:r>
    </w:p>
    <w:p w14:paraId="0A86E3BA" w14:textId="73DB0360" w:rsidR="00C013E1" w:rsidRDefault="00C013E1" w:rsidP="004E1B15">
      <w:pPr>
        <w:spacing w:before="0" w:after="0"/>
        <w:rPr>
          <w:rFonts w:ascii="Calibri" w:eastAsia="Calibri" w:hAnsi="Calibri" w:cs="Times New Roman"/>
          <w:sz w:val="22"/>
          <w:szCs w:val="22"/>
        </w:rPr>
      </w:pPr>
    </w:p>
    <w:p w14:paraId="5D55CC7E" w14:textId="77777777" w:rsidR="00C013E1" w:rsidRDefault="00C013E1" w:rsidP="004E1B15">
      <w:pPr>
        <w:spacing w:before="0" w:after="0"/>
        <w:rPr>
          <w:rFonts w:ascii="Calibri" w:eastAsia="Calibri" w:hAnsi="Calibri" w:cs="Times New Roman"/>
          <w:sz w:val="22"/>
          <w:szCs w:val="22"/>
        </w:rPr>
      </w:pPr>
    </w:p>
    <w:p w14:paraId="341D6B8B" w14:textId="5E08489D" w:rsidR="00C013E1" w:rsidRDefault="00C013E1" w:rsidP="004E1B15">
      <w:pPr>
        <w:spacing w:before="0" w:after="0"/>
        <w:rPr>
          <w:rFonts w:ascii="Calibri" w:eastAsia="Calibri" w:hAnsi="Calibri" w:cs="Times New Roman"/>
          <w:color w:val="0070C0"/>
          <w:sz w:val="22"/>
          <w:szCs w:val="22"/>
        </w:rPr>
      </w:pPr>
      <w:r>
        <w:rPr>
          <w:rFonts w:ascii="Calibri" w:eastAsia="Calibri" w:hAnsi="Calibri" w:cs="Times New Roman"/>
          <w:sz w:val="22"/>
          <w:szCs w:val="22"/>
        </w:rPr>
        <w:t>Pour d’autres ressources de Développement et Paix :</w:t>
      </w:r>
      <w:r w:rsidRPr="00C013E1">
        <w:rPr>
          <w:rFonts w:ascii="Calibri" w:eastAsia="Calibri" w:hAnsi="Calibri" w:cs="Times New Roman"/>
          <w:color w:val="0070C0"/>
          <w:sz w:val="22"/>
          <w:szCs w:val="22"/>
        </w:rPr>
        <w:t xml:space="preserve"> </w:t>
      </w:r>
      <w:hyperlink r:id="rId17" w:history="1">
        <w:r w:rsidRPr="00C013E1">
          <w:rPr>
            <w:rStyle w:val="Lienhypertexte"/>
            <w:rFonts w:ascii="Calibri" w:eastAsia="Calibri" w:hAnsi="Calibri" w:cs="Times New Roman"/>
            <w:color w:val="0070C0"/>
            <w:sz w:val="22"/>
            <w:szCs w:val="22"/>
          </w:rPr>
          <w:t>https://www.devp.org/fr</w:t>
        </w:r>
      </w:hyperlink>
    </w:p>
    <w:p w14:paraId="600E64B9" w14:textId="34D8CD47" w:rsidR="008306B0" w:rsidRPr="00D85CB2" w:rsidRDefault="008306B0" w:rsidP="008306B0">
      <w:pPr>
        <w:pStyle w:val="Titre4"/>
        <w:rPr>
          <w:rFonts w:eastAsia="Calibri"/>
          <w:sz w:val="22"/>
          <w:szCs w:val="22"/>
        </w:rPr>
      </w:pPr>
      <w:r w:rsidRPr="00D85CB2">
        <w:rPr>
          <w:rFonts w:eastAsia="Calibri"/>
          <w:sz w:val="22"/>
          <w:szCs w:val="22"/>
        </w:rPr>
        <w:lastRenderedPageBreak/>
        <w:t>Une anne dédiée à Saint Joseph</w:t>
      </w:r>
    </w:p>
    <w:p w14:paraId="0AF2C264" w14:textId="77777777" w:rsidR="00437FA2" w:rsidRDefault="00437FA2" w:rsidP="008306B0">
      <w:pPr>
        <w:rPr>
          <w:sz w:val="22"/>
          <w:szCs w:val="22"/>
        </w:rPr>
      </w:pPr>
    </w:p>
    <w:p w14:paraId="233AFBBA" w14:textId="40563614" w:rsidR="008306B0" w:rsidRPr="008306B0" w:rsidRDefault="008306B0" w:rsidP="008306B0">
      <w:pPr>
        <w:rPr>
          <w:sz w:val="22"/>
          <w:szCs w:val="22"/>
        </w:rPr>
      </w:pPr>
      <w:r w:rsidRPr="008306B0">
        <w:rPr>
          <w:sz w:val="22"/>
          <w:szCs w:val="22"/>
        </w:rPr>
        <w:t xml:space="preserve">Avec la Lettre Apostolique </w:t>
      </w:r>
      <w:proofErr w:type="spellStart"/>
      <w:r w:rsidRPr="00D85CB2">
        <w:rPr>
          <w:i/>
          <w:sz w:val="22"/>
          <w:szCs w:val="22"/>
        </w:rPr>
        <w:t>Patris</w:t>
      </w:r>
      <w:proofErr w:type="spellEnd"/>
      <w:r w:rsidRPr="00D85CB2">
        <w:rPr>
          <w:i/>
          <w:sz w:val="22"/>
          <w:szCs w:val="22"/>
        </w:rPr>
        <w:t xml:space="preserve"> corde</w:t>
      </w:r>
      <w:r w:rsidRPr="008306B0">
        <w:rPr>
          <w:sz w:val="22"/>
          <w:szCs w:val="22"/>
        </w:rPr>
        <w:t xml:space="preserve"> (avec un cœur de père), </w:t>
      </w:r>
      <w:r w:rsidR="00D85CB2">
        <w:rPr>
          <w:sz w:val="22"/>
          <w:szCs w:val="22"/>
        </w:rPr>
        <w:t xml:space="preserve">le pape </w:t>
      </w:r>
      <w:r w:rsidRPr="008306B0">
        <w:rPr>
          <w:sz w:val="22"/>
          <w:szCs w:val="22"/>
        </w:rPr>
        <w:t>François rappelle le 150e anniversaire de la proclamation de saint Joseph comme Patron de l’Église universelle. À cette occasion, une</w:t>
      </w:r>
      <w:r w:rsidR="00437FA2" w:rsidRPr="008306B0">
        <w:rPr>
          <w:sz w:val="22"/>
          <w:szCs w:val="22"/>
        </w:rPr>
        <w:t xml:space="preserve"> « année</w:t>
      </w:r>
      <w:r w:rsidRPr="008306B0">
        <w:rPr>
          <w:sz w:val="22"/>
          <w:szCs w:val="22"/>
        </w:rPr>
        <w:t xml:space="preserve"> spéciale saint </w:t>
      </w:r>
      <w:r w:rsidR="00437FA2" w:rsidRPr="008306B0">
        <w:rPr>
          <w:sz w:val="22"/>
          <w:szCs w:val="22"/>
        </w:rPr>
        <w:t>Joseph »</w:t>
      </w:r>
      <w:r w:rsidRPr="008306B0">
        <w:rPr>
          <w:sz w:val="22"/>
          <w:szCs w:val="22"/>
        </w:rPr>
        <w:t xml:space="preserve"> se tiendra du 8 décembre 2020 au 8 décembre 2021.</w:t>
      </w:r>
    </w:p>
    <w:p w14:paraId="78FD386D" w14:textId="1B2A9BD9" w:rsidR="005E6C43" w:rsidRDefault="00D85CB2" w:rsidP="005E6C43">
      <w:pPr>
        <w:rPr>
          <w:sz w:val="22"/>
          <w:szCs w:val="22"/>
        </w:rPr>
      </w:pPr>
      <w:r>
        <w:rPr>
          <w:sz w:val="22"/>
          <w:szCs w:val="22"/>
        </w:rPr>
        <w:t xml:space="preserve">La fête de Saint Joseph, au milieu de ce carême, pourrait être soulignée de façon particulière cette année. Dans les jours qui précèdent, on pourrait inviter les gens à lire la lettre du pape François : </w:t>
      </w:r>
      <w:hyperlink r:id="rId18" w:history="1">
        <w:r w:rsidRPr="00886A30">
          <w:rPr>
            <w:rStyle w:val="Lienhypertexte"/>
            <w:sz w:val="22"/>
            <w:szCs w:val="22"/>
          </w:rPr>
          <w:t>http://www.vatican.va/content/francesco/fr/apost_letters/documents/papa-francesco-lettera-ap_20201208_patris-corde.html</w:t>
        </w:r>
      </w:hyperlink>
    </w:p>
    <w:p w14:paraId="5701E461" w14:textId="351CE599" w:rsidR="00D85CB2" w:rsidRPr="008306B0" w:rsidRDefault="00D85CB2" w:rsidP="005E6C43">
      <w:pPr>
        <w:rPr>
          <w:sz w:val="22"/>
          <w:szCs w:val="22"/>
        </w:rPr>
      </w:pPr>
      <w:r>
        <w:rPr>
          <w:sz w:val="22"/>
          <w:szCs w:val="22"/>
        </w:rPr>
        <w:t>Des extraits de cette lettre se retrouvent à l’Annexe 2</w:t>
      </w:r>
    </w:p>
    <w:p w14:paraId="09387C2F" w14:textId="0AF739E2" w:rsidR="005E6C43" w:rsidRPr="005E6C43" w:rsidRDefault="00437FA2" w:rsidP="005E6C43">
      <w:r>
        <w:rPr>
          <w:noProof/>
        </w:rPr>
        <w:drawing>
          <wp:anchor distT="0" distB="0" distL="114300" distR="114300" simplePos="0" relativeHeight="251677696" behindDoc="0" locked="0" layoutInCell="1" allowOverlap="1" wp14:anchorId="5ABA0237" wp14:editId="565B96AE">
            <wp:simplePos x="0" y="0"/>
            <wp:positionH relativeFrom="margin">
              <wp:posOffset>1142365</wp:posOffset>
            </wp:positionH>
            <wp:positionV relativeFrom="paragraph">
              <wp:posOffset>250825</wp:posOffset>
            </wp:positionV>
            <wp:extent cx="3324225" cy="3866515"/>
            <wp:effectExtent l="0" t="0" r="9525" b="635"/>
            <wp:wrapThrough wrapText="bothSides">
              <wp:wrapPolygon edited="0">
                <wp:start x="0" y="0"/>
                <wp:lineTo x="0" y="21497"/>
                <wp:lineTo x="21538" y="21497"/>
                <wp:lineTo x="21538"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4225" cy="386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530B7" w14:textId="2D83DBA6" w:rsidR="00C013E1" w:rsidRPr="004A593C" w:rsidRDefault="00C013E1" w:rsidP="004E1B15">
      <w:pPr>
        <w:spacing w:before="0" w:after="0"/>
        <w:rPr>
          <w:rFonts w:ascii="Calibri" w:eastAsia="Calibri" w:hAnsi="Calibri" w:cs="Times New Roman"/>
          <w:sz w:val="22"/>
          <w:szCs w:val="22"/>
        </w:rPr>
      </w:pPr>
    </w:p>
    <w:p w14:paraId="58267079" w14:textId="4F51AA18" w:rsidR="00AE6DA3" w:rsidRDefault="00AE6DA3" w:rsidP="004A593C">
      <w:pPr>
        <w:pStyle w:val="Titre4"/>
      </w:pPr>
      <w:r>
        <w:br w:type="page"/>
      </w:r>
    </w:p>
    <w:bookmarkEnd w:id="2"/>
    <w:p w14:paraId="2EB544E2" w14:textId="378C61F1" w:rsidR="00F00C95" w:rsidRPr="00505785" w:rsidRDefault="001E2E4D" w:rsidP="00C5236E">
      <w:pPr>
        <w:pStyle w:val="Titre1"/>
        <w:jc w:val="both"/>
        <w:rPr>
          <w:b/>
        </w:rPr>
      </w:pPr>
      <w:r w:rsidRPr="00505785">
        <w:rPr>
          <w:b/>
        </w:rPr>
        <w:lastRenderedPageBreak/>
        <w:t>Temps pascal 2021</w:t>
      </w:r>
    </w:p>
    <w:p w14:paraId="7B2067F7" w14:textId="6C668DDC" w:rsidR="006F7C9E" w:rsidRDefault="001E2E4D" w:rsidP="00C5236E">
      <w:pPr>
        <w:pStyle w:val="Titre"/>
        <w:jc w:val="both"/>
      </w:pPr>
      <w:r>
        <w:t>Devenir</w:t>
      </w:r>
      <w:r w:rsidR="006F7C9E" w:rsidRPr="00B55638">
        <w:t xml:space="preserve"> présence</w:t>
      </w:r>
      <w:r>
        <w:t xml:space="preserve"> au monde</w:t>
      </w:r>
    </w:p>
    <w:p w14:paraId="051B6647" w14:textId="364D41BB" w:rsidR="002336C4" w:rsidRDefault="002336C4" w:rsidP="002336C4">
      <w:pPr>
        <w:spacing w:before="0" w:after="0"/>
        <w:jc w:val="right"/>
        <w:rPr>
          <w:sz w:val="22"/>
          <w:szCs w:val="22"/>
        </w:rPr>
      </w:pPr>
      <w:r w:rsidRPr="002336C4">
        <w:rPr>
          <w:sz w:val="22"/>
          <w:szCs w:val="22"/>
        </w:rPr>
        <w:t xml:space="preserve">« C’est à nous de prendre sa place aujourd’hui, </w:t>
      </w:r>
    </w:p>
    <w:p w14:paraId="25417514" w14:textId="3452BFD7" w:rsidR="00972626" w:rsidRPr="002336C4" w:rsidRDefault="002336C4" w:rsidP="002336C4">
      <w:pPr>
        <w:spacing w:before="0" w:after="0"/>
        <w:jc w:val="right"/>
        <w:rPr>
          <w:sz w:val="22"/>
          <w:szCs w:val="22"/>
        </w:rPr>
      </w:pPr>
      <w:proofErr w:type="gramStart"/>
      <w:r w:rsidRPr="002336C4">
        <w:rPr>
          <w:sz w:val="22"/>
          <w:szCs w:val="22"/>
        </w:rPr>
        <w:t>pour</w:t>
      </w:r>
      <w:proofErr w:type="gramEnd"/>
      <w:r w:rsidRPr="002336C4">
        <w:rPr>
          <w:sz w:val="22"/>
          <w:szCs w:val="22"/>
        </w:rPr>
        <w:t xml:space="preserve"> que rien de lui ne s’efface »</w:t>
      </w:r>
    </w:p>
    <w:p w14:paraId="7D3DF190" w14:textId="7B79EFC5" w:rsidR="002336C4" w:rsidRDefault="002336C4" w:rsidP="002336C4">
      <w:pPr>
        <w:spacing w:before="0" w:after="0"/>
        <w:jc w:val="right"/>
        <w:rPr>
          <w:sz w:val="16"/>
          <w:szCs w:val="16"/>
        </w:rPr>
      </w:pPr>
      <w:r w:rsidRPr="002336C4">
        <w:rPr>
          <w:sz w:val="16"/>
          <w:szCs w:val="16"/>
        </w:rPr>
        <w:t xml:space="preserve">Chant : </w:t>
      </w:r>
      <w:r w:rsidRPr="002336C4">
        <w:rPr>
          <w:i/>
          <w:sz w:val="16"/>
          <w:szCs w:val="16"/>
        </w:rPr>
        <w:t xml:space="preserve">L’homme qui prit le pain, </w:t>
      </w:r>
      <w:r w:rsidRPr="002336C4">
        <w:rPr>
          <w:sz w:val="16"/>
          <w:szCs w:val="16"/>
        </w:rPr>
        <w:t xml:space="preserve">de Claude </w:t>
      </w:r>
      <w:proofErr w:type="spellStart"/>
      <w:r w:rsidRPr="002336C4">
        <w:rPr>
          <w:sz w:val="16"/>
          <w:szCs w:val="16"/>
        </w:rPr>
        <w:t>Duchesneau</w:t>
      </w:r>
      <w:proofErr w:type="spellEnd"/>
    </w:p>
    <w:p w14:paraId="4B47F803" w14:textId="77777777" w:rsidR="002336C4" w:rsidRPr="002336C4" w:rsidRDefault="002336C4" w:rsidP="002336C4">
      <w:pPr>
        <w:spacing w:before="0" w:after="0"/>
        <w:jc w:val="right"/>
        <w:rPr>
          <w:sz w:val="16"/>
          <w:szCs w:val="16"/>
        </w:rPr>
      </w:pPr>
    </w:p>
    <w:p w14:paraId="404C0FA8" w14:textId="450B65D5" w:rsidR="00437FA2" w:rsidRPr="002336C4" w:rsidRDefault="002336C4" w:rsidP="005805CE">
      <w:pPr>
        <w:spacing w:after="120"/>
        <w:jc w:val="both"/>
        <w:rPr>
          <w:sz w:val="22"/>
          <w:szCs w:val="22"/>
        </w:rPr>
      </w:pPr>
      <w:r>
        <w:rPr>
          <w:noProof/>
        </w:rPr>
        <w:drawing>
          <wp:anchor distT="0" distB="0" distL="114300" distR="114300" simplePos="0" relativeHeight="251678720" behindDoc="0" locked="0" layoutInCell="1" allowOverlap="1" wp14:anchorId="25BEA4F5" wp14:editId="6D54726E">
            <wp:simplePos x="0" y="0"/>
            <wp:positionH relativeFrom="margin">
              <wp:posOffset>3832225</wp:posOffset>
            </wp:positionH>
            <wp:positionV relativeFrom="paragraph">
              <wp:posOffset>100965</wp:posOffset>
            </wp:positionV>
            <wp:extent cx="2146300" cy="3914775"/>
            <wp:effectExtent l="0" t="0" r="635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6300"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FA2" w:rsidRPr="002336C4">
        <w:rPr>
          <w:sz w:val="22"/>
          <w:szCs w:val="22"/>
        </w:rPr>
        <w:t xml:space="preserve">Il n’y a rien comme le fait d’être privé d’une chose pour découvrir à quel point elle peut avoir de l’importance </w:t>
      </w:r>
      <w:r>
        <w:rPr>
          <w:sz w:val="22"/>
          <w:szCs w:val="22"/>
        </w:rPr>
        <w:t>à nos yeux</w:t>
      </w:r>
      <w:r w:rsidR="00437FA2" w:rsidRPr="002336C4">
        <w:rPr>
          <w:sz w:val="22"/>
          <w:szCs w:val="22"/>
        </w:rPr>
        <w:t>. Nous n’avons jamais tant entendu parler de l’expression « mode présentiel » qu’au cours de la dernière année. Autant nous apprécions tous les moyens de communication qui nous permettent de garder le contact avec nos familles, nos amis</w:t>
      </w:r>
      <w:r w:rsidRPr="002336C4">
        <w:rPr>
          <w:sz w:val="22"/>
          <w:szCs w:val="22"/>
        </w:rPr>
        <w:t xml:space="preserve"> et</w:t>
      </w:r>
      <w:r w:rsidR="00437FA2" w:rsidRPr="002336C4">
        <w:rPr>
          <w:sz w:val="22"/>
          <w:szCs w:val="22"/>
        </w:rPr>
        <w:t xml:space="preserve"> nos collègues, autant nous découvrons que rien de cela ne remplace une véritable rencontre en personne, en chair et en os. La </w:t>
      </w:r>
      <w:r w:rsidRPr="002336C4">
        <w:rPr>
          <w:sz w:val="22"/>
          <w:szCs w:val="22"/>
        </w:rPr>
        <w:t>« </w:t>
      </w:r>
      <w:r w:rsidR="00437FA2" w:rsidRPr="002336C4">
        <w:rPr>
          <w:sz w:val="22"/>
          <w:szCs w:val="22"/>
        </w:rPr>
        <w:t>présence réelle</w:t>
      </w:r>
      <w:r w:rsidRPr="002336C4">
        <w:rPr>
          <w:sz w:val="22"/>
          <w:szCs w:val="22"/>
        </w:rPr>
        <w:t> »</w:t>
      </w:r>
      <w:r w:rsidR="00437FA2" w:rsidRPr="002336C4">
        <w:rPr>
          <w:sz w:val="22"/>
          <w:szCs w:val="22"/>
        </w:rPr>
        <w:t xml:space="preserve">, dans son sens humain tout autant que spirituel, </w:t>
      </w:r>
      <w:r w:rsidR="007825C6" w:rsidRPr="002336C4">
        <w:rPr>
          <w:sz w:val="22"/>
          <w:szCs w:val="22"/>
        </w:rPr>
        <w:t>est essentielle à nos vies.</w:t>
      </w:r>
    </w:p>
    <w:p w14:paraId="3FF075CC" w14:textId="33E6ECD6" w:rsidR="007825C6" w:rsidRPr="002336C4" w:rsidRDefault="007825C6" w:rsidP="005805CE">
      <w:pPr>
        <w:spacing w:after="120"/>
        <w:jc w:val="both"/>
        <w:rPr>
          <w:sz w:val="22"/>
          <w:szCs w:val="22"/>
        </w:rPr>
      </w:pPr>
      <w:r w:rsidRPr="002336C4">
        <w:rPr>
          <w:sz w:val="22"/>
          <w:szCs w:val="22"/>
        </w:rPr>
        <w:t>Les disciples de Jésus ont fait l’expérience de la présence réelle du Ressuscité dans leur vie. Les évangiles du temps pascal nous présentent le récit de certaines de ces rencontres. Des rencontres bouleversantes, même si au départ les disciples ne reconnaissent pas toujours celui qui se présente à eux. Même en « mode présentiel », ils ont de la difficulté à croire que c’est lui que se tien</w:t>
      </w:r>
      <w:r w:rsidR="002336C4" w:rsidRPr="002336C4">
        <w:rPr>
          <w:sz w:val="22"/>
          <w:szCs w:val="22"/>
        </w:rPr>
        <w:t>t</w:t>
      </w:r>
      <w:r w:rsidRPr="002336C4">
        <w:rPr>
          <w:sz w:val="22"/>
          <w:szCs w:val="22"/>
        </w:rPr>
        <w:t xml:space="preserve"> au milieu d’eux. </w:t>
      </w:r>
    </w:p>
    <w:p w14:paraId="2890F438" w14:textId="50B4F41B" w:rsidR="006524C7" w:rsidRPr="002336C4" w:rsidRDefault="007825C6" w:rsidP="005805CE">
      <w:pPr>
        <w:spacing w:after="120"/>
        <w:jc w:val="both"/>
        <w:rPr>
          <w:sz w:val="22"/>
          <w:szCs w:val="22"/>
        </w:rPr>
      </w:pPr>
      <w:r w:rsidRPr="002336C4">
        <w:rPr>
          <w:sz w:val="22"/>
          <w:szCs w:val="22"/>
        </w:rPr>
        <w:t xml:space="preserve">Le mode de présence du Christ Ressuscité semble d’un autre ordre que nos simples modes présentiels ou virtuels. </w:t>
      </w:r>
      <w:r w:rsidR="006524C7" w:rsidRPr="002336C4">
        <w:rPr>
          <w:sz w:val="22"/>
          <w:szCs w:val="22"/>
        </w:rPr>
        <w:t xml:space="preserve">Un mode de présence </w:t>
      </w:r>
      <w:r w:rsidR="002336C4">
        <w:rPr>
          <w:sz w:val="22"/>
          <w:szCs w:val="22"/>
        </w:rPr>
        <w:t xml:space="preserve">autre, </w:t>
      </w:r>
      <w:r w:rsidR="006524C7" w:rsidRPr="002336C4">
        <w:rPr>
          <w:sz w:val="22"/>
          <w:szCs w:val="22"/>
        </w:rPr>
        <w:t>qui anime et qui fait vivre</w:t>
      </w:r>
      <w:r w:rsidRPr="002336C4">
        <w:rPr>
          <w:sz w:val="22"/>
          <w:szCs w:val="22"/>
        </w:rPr>
        <w:t xml:space="preserve">. </w:t>
      </w:r>
      <w:r w:rsidR="006524C7" w:rsidRPr="002336C4">
        <w:rPr>
          <w:sz w:val="22"/>
          <w:szCs w:val="22"/>
        </w:rPr>
        <w:t>L’expérience de la rencontre du Ressuscité</w:t>
      </w:r>
      <w:r w:rsidRPr="002336C4">
        <w:rPr>
          <w:sz w:val="22"/>
          <w:szCs w:val="22"/>
        </w:rPr>
        <w:t xml:space="preserve"> fait sortir de la peur</w:t>
      </w:r>
      <w:r w:rsidR="006524C7" w:rsidRPr="002336C4">
        <w:rPr>
          <w:sz w:val="22"/>
          <w:szCs w:val="22"/>
        </w:rPr>
        <w:t xml:space="preserve"> et du silence. Et même après avoir quitté la terre, au moment de l’Ascension, le Seigneur </w:t>
      </w:r>
      <w:r w:rsidR="00C40564" w:rsidRPr="002336C4">
        <w:rPr>
          <w:sz w:val="22"/>
          <w:szCs w:val="22"/>
        </w:rPr>
        <w:t xml:space="preserve">trouve le moyen de rester présent à ce monde. D’abord, il donne son Esprit. Un Esprit de force, de vie, d’action, d’amour. Puis, avec cet Esprit, il fait de chacun et chacune son envoyé. Depuis plus de deux mille ans, il continue de se rendre présent par le cœur, les paroles et les actions de ses disciples. </w:t>
      </w:r>
    </w:p>
    <w:p w14:paraId="5FBA0BBA" w14:textId="2E93FF2C" w:rsidR="00C40564" w:rsidRPr="002336C4" w:rsidRDefault="00C40564" w:rsidP="005805CE">
      <w:pPr>
        <w:spacing w:after="120"/>
        <w:jc w:val="both"/>
        <w:rPr>
          <w:sz w:val="22"/>
          <w:szCs w:val="22"/>
        </w:rPr>
      </w:pPr>
      <w:r w:rsidRPr="002336C4">
        <w:rPr>
          <w:sz w:val="22"/>
          <w:szCs w:val="22"/>
        </w:rPr>
        <w:t>Une blague liturgique qui a circulé au temps pascal dernier, en plein confinement, disait que le jour de l’Ascension, c’est le jour où Jésus a commencé son télétravail. </w:t>
      </w:r>
      <w:r w:rsidRPr="002336C4">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Pr="002336C4">
        <w:rPr>
          <w:sz w:val="22"/>
          <w:szCs w:val="22"/>
        </w:rPr>
        <w:t xml:space="preserve"> </w:t>
      </w:r>
      <w:r w:rsidR="001033F9">
        <w:rPr>
          <w:sz w:val="22"/>
          <w:szCs w:val="22"/>
        </w:rPr>
        <w:t>B</w:t>
      </w:r>
      <w:r w:rsidRPr="002336C4">
        <w:rPr>
          <w:sz w:val="22"/>
          <w:szCs w:val="22"/>
        </w:rPr>
        <w:t>ien que cela fasse sourire, ce n’est pas tout-à-fait exact. Le Ressuscité ne se contente pas de nous regarder et de travailler pour nous de loin</w:t>
      </w:r>
      <w:r w:rsidR="002336C4" w:rsidRPr="002336C4">
        <w:rPr>
          <w:sz w:val="22"/>
          <w:szCs w:val="22"/>
        </w:rPr>
        <w:t>,</w:t>
      </w:r>
      <w:r w:rsidRPr="002336C4">
        <w:rPr>
          <w:sz w:val="22"/>
          <w:szCs w:val="22"/>
        </w:rPr>
        <w:t xml:space="preserve"> en attendant son prochain retour. Par son Esprit et par chacun de ses disciples, il demeure totalement présent à notre monde, d’un mode de présence qui lui est unique.</w:t>
      </w:r>
      <w:r w:rsidR="002336C4" w:rsidRPr="002336C4">
        <w:rPr>
          <w:sz w:val="22"/>
          <w:szCs w:val="22"/>
        </w:rPr>
        <w:t xml:space="preserve"> Un mode de présence auquel nous sommes tous et toutes invités à prendre part. </w:t>
      </w:r>
    </w:p>
    <w:p w14:paraId="656C3C78" w14:textId="0458AF4C" w:rsidR="002A12F8" w:rsidRDefault="002A12F8" w:rsidP="002A12F8">
      <w:r>
        <w:br w:type="page"/>
      </w:r>
    </w:p>
    <w:p w14:paraId="138A06DB" w14:textId="4476AA6D" w:rsidR="0081383D" w:rsidRDefault="0081383D" w:rsidP="002A12F8">
      <w:pPr>
        <w:pStyle w:val="Titre3"/>
      </w:pPr>
      <w:r>
        <w:lastRenderedPageBreak/>
        <w:t>aménagements liturgiques</w:t>
      </w:r>
    </w:p>
    <w:p w14:paraId="64F212DE" w14:textId="0376A1DA" w:rsidR="00674AF6" w:rsidRPr="0081383D" w:rsidRDefault="0081383D" w:rsidP="0081383D">
      <w:pPr>
        <w:pStyle w:val="Titre4"/>
      </w:pPr>
      <w:r>
        <w:t>Visuel</w:t>
      </w:r>
    </w:p>
    <w:p w14:paraId="61F5B475" w14:textId="702F11FB" w:rsidR="0081383D" w:rsidRDefault="0081383D" w:rsidP="0081383D">
      <w:pPr>
        <w:pStyle w:val="Paragraphedeliste"/>
        <w:numPr>
          <w:ilvl w:val="0"/>
          <w:numId w:val="6"/>
        </w:numPr>
        <w:spacing w:after="0"/>
        <w:jc w:val="both"/>
        <w:rPr>
          <w:sz w:val="22"/>
          <w:szCs w:val="22"/>
        </w:rPr>
      </w:pPr>
      <w:r>
        <w:rPr>
          <w:sz w:val="22"/>
          <w:szCs w:val="22"/>
        </w:rPr>
        <w:t>Le cierge pascal</w:t>
      </w:r>
    </w:p>
    <w:p w14:paraId="58D1C73D" w14:textId="0D646061" w:rsidR="0081383D" w:rsidRDefault="0081383D" w:rsidP="0081383D">
      <w:pPr>
        <w:pStyle w:val="Paragraphedeliste"/>
        <w:numPr>
          <w:ilvl w:val="0"/>
          <w:numId w:val="6"/>
        </w:numPr>
        <w:spacing w:after="0"/>
        <w:jc w:val="both"/>
        <w:rPr>
          <w:sz w:val="22"/>
          <w:szCs w:val="22"/>
        </w:rPr>
      </w:pPr>
      <w:r>
        <w:rPr>
          <w:sz w:val="22"/>
          <w:szCs w:val="22"/>
        </w:rPr>
        <w:t>L’eau rappelant le baptême</w:t>
      </w:r>
    </w:p>
    <w:p w14:paraId="240F04AC" w14:textId="456AA367" w:rsidR="0081383D" w:rsidRDefault="0081383D" w:rsidP="0081383D">
      <w:pPr>
        <w:pStyle w:val="Paragraphedeliste"/>
        <w:numPr>
          <w:ilvl w:val="0"/>
          <w:numId w:val="6"/>
        </w:numPr>
        <w:spacing w:after="0"/>
        <w:jc w:val="both"/>
        <w:rPr>
          <w:sz w:val="22"/>
          <w:szCs w:val="22"/>
        </w:rPr>
      </w:pPr>
      <w:r>
        <w:rPr>
          <w:sz w:val="22"/>
          <w:szCs w:val="22"/>
        </w:rPr>
        <w:t>Des fleurs</w:t>
      </w:r>
    </w:p>
    <w:p w14:paraId="7A700C07" w14:textId="0A8A2604" w:rsidR="0035725E" w:rsidRPr="002A12F8" w:rsidRDefault="0081383D" w:rsidP="002A12F8">
      <w:pPr>
        <w:pStyle w:val="Paragraphedeliste"/>
        <w:numPr>
          <w:ilvl w:val="0"/>
          <w:numId w:val="6"/>
        </w:numPr>
        <w:spacing w:after="0"/>
        <w:jc w:val="both"/>
        <w:rPr>
          <w:sz w:val="22"/>
          <w:szCs w:val="22"/>
        </w:rPr>
      </w:pPr>
      <w:r w:rsidRPr="0081383D">
        <w:rPr>
          <w:sz w:val="22"/>
          <w:szCs w:val="22"/>
        </w:rPr>
        <w:t>Si l’espace dans le chœur le permet, le thème « Devenir présence au monde »</w:t>
      </w:r>
    </w:p>
    <w:p w14:paraId="7FE641FE" w14:textId="378A5364" w:rsidR="0035725E" w:rsidRPr="0035725E" w:rsidRDefault="0081383D" w:rsidP="0035725E">
      <w:pPr>
        <w:pStyle w:val="Titre4"/>
        <w:rPr>
          <w:sz w:val="22"/>
          <w:szCs w:val="22"/>
        </w:rPr>
      </w:pPr>
      <w:r w:rsidRPr="0035725E">
        <w:rPr>
          <w:sz w:val="22"/>
          <w:szCs w:val="22"/>
        </w:rPr>
        <w:t>Des propositions pour certains dimanches :</w:t>
      </w:r>
    </w:p>
    <w:p w14:paraId="41A856F8" w14:textId="584419D3" w:rsidR="0081383D" w:rsidRDefault="0035725E" w:rsidP="0081383D">
      <w:pPr>
        <w:pStyle w:val="Paragraphedeliste"/>
        <w:numPr>
          <w:ilvl w:val="0"/>
          <w:numId w:val="10"/>
        </w:numPr>
        <w:rPr>
          <w:sz w:val="22"/>
          <w:szCs w:val="22"/>
        </w:rPr>
      </w:pPr>
      <w:r>
        <w:rPr>
          <w:b/>
          <w:sz w:val="22"/>
          <w:szCs w:val="22"/>
        </w:rPr>
        <w:t>3</w:t>
      </w:r>
      <w:r w:rsidR="0081383D" w:rsidRPr="0035725E">
        <w:rPr>
          <w:b/>
          <w:sz w:val="22"/>
          <w:szCs w:val="22"/>
          <w:vertAlign w:val="superscript"/>
        </w:rPr>
        <w:t>ème</w:t>
      </w:r>
      <w:r w:rsidR="0081383D" w:rsidRPr="0035725E">
        <w:rPr>
          <w:b/>
          <w:sz w:val="22"/>
          <w:szCs w:val="22"/>
        </w:rPr>
        <w:t xml:space="preserve"> dimanche</w:t>
      </w:r>
      <w:r w:rsidR="0081383D" w:rsidRPr="0035725E">
        <w:rPr>
          <w:sz w:val="22"/>
          <w:szCs w:val="22"/>
        </w:rPr>
        <w:t xml:space="preserve"> : Vivre une démarche en lien avec le Jour de la Terre (22 avril). Le comité </w:t>
      </w:r>
      <w:proofErr w:type="spellStart"/>
      <w:r w:rsidR="0081383D" w:rsidRPr="0035725E">
        <w:rPr>
          <w:sz w:val="22"/>
          <w:szCs w:val="22"/>
        </w:rPr>
        <w:t>Alonvert</w:t>
      </w:r>
      <w:proofErr w:type="spellEnd"/>
      <w:r w:rsidR="0081383D" w:rsidRPr="0035725E">
        <w:rPr>
          <w:sz w:val="22"/>
          <w:szCs w:val="22"/>
        </w:rPr>
        <w:t xml:space="preserve"> préparera une proposition de célébration pour ce dimanche</w:t>
      </w:r>
      <w:r w:rsidR="00B8617B">
        <w:rPr>
          <w:sz w:val="22"/>
          <w:szCs w:val="22"/>
        </w:rPr>
        <w:t>.</w:t>
      </w:r>
    </w:p>
    <w:p w14:paraId="12373BF6" w14:textId="77777777" w:rsidR="0035725E" w:rsidRPr="0035725E" w:rsidRDefault="0035725E" w:rsidP="0035725E">
      <w:pPr>
        <w:pStyle w:val="Paragraphedeliste"/>
        <w:rPr>
          <w:sz w:val="22"/>
          <w:szCs w:val="22"/>
        </w:rPr>
      </w:pPr>
    </w:p>
    <w:p w14:paraId="73A28ECC" w14:textId="47C7D506" w:rsidR="0035725E" w:rsidRDefault="0035725E" w:rsidP="0035725E">
      <w:pPr>
        <w:pStyle w:val="Paragraphedeliste"/>
        <w:numPr>
          <w:ilvl w:val="0"/>
          <w:numId w:val="10"/>
        </w:numPr>
        <w:rPr>
          <w:sz w:val="22"/>
          <w:szCs w:val="22"/>
        </w:rPr>
      </w:pPr>
      <w:r>
        <w:rPr>
          <w:b/>
          <w:sz w:val="22"/>
          <w:szCs w:val="22"/>
        </w:rPr>
        <w:t>4</w:t>
      </w:r>
      <w:r w:rsidR="0081383D" w:rsidRPr="0035725E">
        <w:rPr>
          <w:b/>
          <w:sz w:val="22"/>
          <w:szCs w:val="22"/>
          <w:vertAlign w:val="superscript"/>
        </w:rPr>
        <w:t>ème</w:t>
      </w:r>
      <w:r w:rsidR="0081383D" w:rsidRPr="0035725E">
        <w:rPr>
          <w:b/>
          <w:sz w:val="22"/>
          <w:szCs w:val="22"/>
        </w:rPr>
        <w:t xml:space="preserve"> dimanche</w:t>
      </w:r>
      <w:r w:rsidR="0081383D" w:rsidRPr="0035725E">
        <w:rPr>
          <w:sz w:val="22"/>
          <w:szCs w:val="22"/>
        </w:rPr>
        <w:t> : Inviter les gens à prendre connaissance</w:t>
      </w:r>
      <w:r w:rsidRPr="0035725E">
        <w:rPr>
          <w:sz w:val="22"/>
          <w:szCs w:val="22"/>
        </w:rPr>
        <w:t>, sous la mouvance de l’Esprit,</w:t>
      </w:r>
      <w:r w:rsidR="0081383D" w:rsidRPr="0035725E">
        <w:rPr>
          <w:sz w:val="22"/>
          <w:szCs w:val="22"/>
        </w:rPr>
        <w:t xml:space="preserve"> du Rapport du Conseil diocésain de Pastorale qui présente des pistes concrètes pour se faire présence au monde. Ce rapport se retrouvera sur le portail du site diocésain, dans la section « Ressource</w:t>
      </w:r>
      <w:r w:rsidR="00B8617B">
        <w:rPr>
          <w:sz w:val="22"/>
          <w:szCs w:val="22"/>
        </w:rPr>
        <w:t>s</w:t>
      </w:r>
      <w:r w:rsidR="0081383D" w:rsidRPr="0035725E">
        <w:rPr>
          <w:sz w:val="22"/>
          <w:szCs w:val="22"/>
        </w:rPr>
        <w:t xml:space="preserve"> liturgiques », dans la section Carême et temps pascal 2021.</w:t>
      </w:r>
    </w:p>
    <w:p w14:paraId="6B07CCD1" w14:textId="77777777" w:rsidR="0035725E" w:rsidRPr="0035725E" w:rsidRDefault="0035725E" w:rsidP="0035725E">
      <w:pPr>
        <w:pStyle w:val="Paragraphedeliste"/>
        <w:rPr>
          <w:sz w:val="22"/>
          <w:szCs w:val="22"/>
        </w:rPr>
      </w:pPr>
    </w:p>
    <w:p w14:paraId="3DBF8F33" w14:textId="11A6367E" w:rsidR="0081383D" w:rsidRDefault="00560631" w:rsidP="0035725E">
      <w:pPr>
        <w:pStyle w:val="Paragraphedeliste"/>
        <w:numPr>
          <w:ilvl w:val="0"/>
          <w:numId w:val="10"/>
        </w:numPr>
        <w:rPr>
          <w:sz w:val="22"/>
          <w:szCs w:val="22"/>
        </w:rPr>
      </w:pPr>
      <w:r>
        <w:rPr>
          <w:b/>
          <w:sz w:val="22"/>
          <w:szCs w:val="22"/>
        </w:rPr>
        <w:t>5</w:t>
      </w:r>
      <w:r w:rsidR="00E456AC">
        <w:rPr>
          <w:b/>
          <w:sz w:val="22"/>
          <w:szCs w:val="22"/>
          <w:vertAlign w:val="superscript"/>
        </w:rPr>
        <w:t>èm</w:t>
      </w:r>
      <w:r w:rsidR="0035725E" w:rsidRPr="0035725E">
        <w:rPr>
          <w:b/>
          <w:sz w:val="22"/>
          <w:szCs w:val="22"/>
          <w:vertAlign w:val="superscript"/>
        </w:rPr>
        <w:t>e</w:t>
      </w:r>
      <w:r w:rsidR="0035725E" w:rsidRPr="0035725E">
        <w:rPr>
          <w:b/>
          <w:sz w:val="22"/>
          <w:szCs w:val="22"/>
        </w:rPr>
        <w:t xml:space="preserve"> dimanche</w:t>
      </w:r>
      <w:r w:rsidR="0035725E" w:rsidRPr="0035725E">
        <w:rPr>
          <w:sz w:val="22"/>
          <w:szCs w:val="22"/>
        </w:rPr>
        <w:t xml:space="preserve"> : Afin de nous aider à vivre et penser évangéliquement, accueillir le témoignage d’une </w:t>
      </w:r>
      <w:r w:rsidR="00B8617B">
        <w:rPr>
          <w:sz w:val="22"/>
          <w:szCs w:val="22"/>
        </w:rPr>
        <w:t xml:space="preserve">ou de </w:t>
      </w:r>
      <w:r w:rsidR="0035725E" w:rsidRPr="0035725E">
        <w:rPr>
          <w:sz w:val="22"/>
          <w:szCs w:val="22"/>
        </w:rPr>
        <w:t xml:space="preserve">quelques personnes impliquées dans la St-Vincent-de-Paul, dans un comité d’entraide, dans un organisme communautaire, dans un groupe d’appui aux femmes. </w:t>
      </w:r>
    </w:p>
    <w:p w14:paraId="114EA2D0" w14:textId="77777777" w:rsidR="0035725E" w:rsidRPr="0035725E" w:rsidRDefault="0035725E" w:rsidP="0035725E">
      <w:pPr>
        <w:pStyle w:val="Paragraphedeliste"/>
        <w:rPr>
          <w:sz w:val="22"/>
          <w:szCs w:val="22"/>
        </w:rPr>
      </w:pPr>
    </w:p>
    <w:p w14:paraId="7AA7D228" w14:textId="2C72A102" w:rsidR="0009076E" w:rsidRPr="0009076E" w:rsidRDefault="0035725E" w:rsidP="0009076E">
      <w:pPr>
        <w:pStyle w:val="Paragraphedeliste"/>
        <w:numPr>
          <w:ilvl w:val="0"/>
          <w:numId w:val="10"/>
        </w:numPr>
        <w:rPr>
          <w:b/>
          <w:sz w:val="22"/>
          <w:szCs w:val="22"/>
        </w:rPr>
      </w:pPr>
      <w:r w:rsidRPr="0035725E">
        <w:rPr>
          <w:b/>
          <w:sz w:val="22"/>
          <w:szCs w:val="22"/>
        </w:rPr>
        <w:t>6</w:t>
      </w:r>
      <w:r w:rsidRPr="0035725E">
        <w:rPr>
          <w:b/>
          <w:sz w:val="22"/>
          <w:szCs w:val="22"/>
          <w:vertAlign w:val="superscript"/>
        </w:rPr>
        <w:t>ème</w:t>
      </w:r>
      <w:r w:rsidRPr="0035725E">
        <w:rPr>
          <w:b/>
          <w:sz w:val="22"/>
          <w:szCs w:val="22"/>
        </w:rPr>
        <w:t xml:space="preserve"> dimanche</w:t>
      </w:r>
      <w:r w:rsidRPr="0035725E">
        <w:rPr>
          <w:sz w:val="22"/>
          <w:szCs w:val="22"/>
        </w:rPr>
        <w:t xml:space="preserve"> : </w:t>
      </w:r>
      <w:r>
        <w:rPr>
          <w:sz w:val="22"/>
          <w:szCs w:val="22"/>
        </w:rPr>
        <w:t xml:space="preserve">Inviter les gens </w:t>
      </w:r>
      <w:r w:rsidR="0009076E">
        <w:rPr>
          <w:sz w:val="22"/>
          <w:szCs w:val="22"/>
        </w:rPr>
        <w:t>à</w:t>
      </w:r>
      <w:r>
        <w:rPr>
          <w:sz w:val="22"/>
          <w:szCs w:val="22"/>
        </w:rPr>
        <w:t xml:space="preserve"> rencontrer des témoins de l’amour du Christ</w:t>
      </w:r>
      <w:r w:rsidR="0009076E">
        <w:rPr>
          <w:sz w:val="22"/>
          <w:szCs w:val="22"/>
        </w:rPr>
        <w:t xml:space="preserve"> : </w:t>
      </w:r>
    </w:p>
    <w:p w14:paraId="243C1AD1" w14:textId="631BFB02" w:rsidR="0035725E" w:rsidRDefault="00740947" w:rsidP="0009076E">
      <w:pPr>
        <w:pStyle w:val="Paragraphedeliste"/>
        <w:ind w:left="1440"/>
        <w:rPr>
          <w:b/>
          <w:sz w:val="22"/>
          <w:szCs w:val="22"/>
        </w:rPr>
      </w:pPr>
      <w:hyperlink r:id="rId21" w:history="1">
        <w:r w:rsidR="0009076E" w:rsidRPr="00886A30">
          <w:rPr>
            <w:rStyle w:val="Lienhypertexte"/>
            <w:b/>
            <w:sz w:val="22"/>
            <w:szCs w:val="22"/>
          </w:rPr>
          <w:t>https://jesuites.ca/stories/cigarettes-cafe-et-justice-la-saintete-inhabituelle-de-martin-royackers-sj/</w:t>
        </w:r>
      </w:hyperlink>
    </w:p>
    <w:p w14:paraId="43796573" w14:textId="77777777" w:rsidR="0009076E" w:rsidRPr="0009076E" w:rsidRDefault="0009076E" w:rsidP="0009076E">
      <w:pPr>
        <w:pStyle w:val="Paragraphedeliste"/>
        <w:ind w:left="1440"/>
        <w:rPr>
          <w:b/>
          <w:sz w:val="22"/>
          <w:szCs w:val="22"/>
        </w:rPr>
      </w:pPr>
    </w:p>
    <w:p w14:paraId="5BDDE749" w14:textId="32CB3BDF" w:rsidR="0009076E" w:rsidRPr="002A12F8" w:rsidRDefault="0009076E" w:rsidP="002A12F8">
      <w:pPr>
        <w:pStyle w:val="Paragraphedeliste"/>
        <w:numPr>
          <w:ilvl w:val="0"/>
          <w:numId w:val="10"/>
        </w:numPr>
        <w:rPr>
          <w:b/>
          <w:sz w:val="22"/>
          <w:szCs w:val="22"/>
        </w:rPr>
      </w:pPr>
      <w:r w:rsidRPr="0009076E">
        <w:rPr>
          <w:b/>
          <w:sz w:val="22"/>
          <w:szCs w:val="22"/>
        </w:rPr>
        <w:t>Dimanche de la Pentecôte</w:t>
      </w:r>
      <w:r w:rsidR="002A12F8">
        <w:rPr>
          <w:b/>
          <w:sz w:val="22"/>
          <w:szCs w:val="22"/>
        </w:rPr>
        <w:t xml:space="preserve"> : </w:t>
      </w:r>
      <w:r w:rsidRPr="002A12F8">
        <w:rPr>
          <w:sz w:val="22"/>
          <w:szCs w:val="22"/>
        </w:rPr>
        <w:t>Une réflexion sur l’Esprit :</w:t>
      </w:r>
    </w:p>
    <w:p w14:paraId="70413B6B" w14:textId="77777777" w:rsidR="0009076E" w:rsidRDefault="0009076E" w:rsidP="0009076E">
      <w:pPr>
        <w:pStyle w:val="Paragraphedeliste"/>
        <w:rPr>
          <w:sz w:val="22"/>
          <w:szCs w:val="22"/>
        </w:rPr>
      </w:pPr>
    </w:p>
    <w:p w14:paraId="418DECFE" w14:textId="066AA633"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r w:rsidRPr="002A12F8">
        <w:t>Esprit de clocher</w:t>
      </w:r>
      <w:r w:rsidR="002A12F8">
        <w:t xml:space="preserve"> </w:t>
      </w:r>
      <w:proofErr w:type="gramStart"/>
      <w:r w:rsidR="002A12F8">
        <w:t xml:space="preserve">-  </w:t>
      </w:r>
      <w:r w:rsidRPr="002A12F8">
        <w:t>Esprit</w:t>
      </w:r>
      <w:proofErr w:type="gramEnd"/>
      <w:r w:rsidRPr="002A12F8">
        <w:t xml:space="preserve"> Saint</w:t>
      </w:r>
    </w:p>
    <w:p w14:paraId="7CC9A895" w14:textId="77777777"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r w:rsidRPr="002A12F8">
        <w:t>En nous, entre nous, en société et en Église, esprit de clocher et Esprit saint cohabitent. L’un tient à ses frontières, l’autre souffle sans frontières !</w:t>
      </w:r>
    </w:p>
    <w:p w14:paraId="5F5553F0" w14:textId="77777777"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r w:rsidRPr="002A12F8">
        <w:t>Avec l’esprit de clocher, nous savons, encadrons, résistons; l’Esprit Saint permet confiance, lâcher-prise, nouveauté.</w:t>
      </w:r>
    </w:p>
    <w:p w14:paraId="6782091C" w14:textId="77777777"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r w:rsidRPr="002A12F8">
        <w:t>Avec l’esprit de clocher, la parole des autres menace nos certitudes; l’Esprit Saint nous enrichit de leur parole.</w:t>
      </w:r>
    </w:p>
    <w:p w14:paraId="02A458BC" w14:textId="77777777"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r w:rsidRPr="002A12F8">
        <w:t>Avec l’esprit de clocher, nous devenons rigides et immobiles; l’Esprit Saint assouplit et déplace.</w:t>
      </w:r>
    </w:p>
    <w:p w14:paraId="75ECC470" w14:textId="292EE9C6"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r w:rsidRPr="002A12F8">
        <w:t>Avec l’esprit de clocher, nous croyons condui</w:t>
      </w:r>
      <w:r w:rsidR="00B8617B">
        <w:t>r</w:t>
      </w:r>
      <w:r w:rsidRPr="002A12F8">
        <w:t>e notre vie; l’Esprit Saint propose les folies de Dieu.</w:t>
      </w:r>
    </w:p>
    <w:p w14:paraId="1738F9F9" w14:textId="77777777"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r w:rsidRPr="002A12F8">
        <w:t>Avec l’esprit de clocher, nous nous réfugions loin des grands vents; l’Esprit Saint gonfle nos voiles de son souffle.</w:t>
      </w:r>
    </w:p>
    <w:p w14:paraId="7FDA849E" w14:textId="77777777"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r w:rsidRPr="002A12F8">
        <w:t>Avec l’esprit de clocher, nous entretenons l’espoir; l’Esprit Saint offre l’espérance.</w:t>
      </w:r>
    </w:p>
    <w:p w14:paraId="7D1EA651" w14:textId="77777777"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p>
    <w:p w14:paraId="1BDF7A9F" w14:textId="07CB095B" w:rsidR="0009076E" w:rsidRPr="002A12F8" w:rsidRDefault="0009076E" w:rsidP="0009076E">
      <w:pPr>
        <w:pStyle w:val="Paragraphedeliste"/>
        <w:pBdr>
          <w:top w:val="single" w:sz="4" w:space="1" w:color="auto"/>
          <w:left w:val="single" w:sz="4" w:space="4" w:color="auto"/>
          <w:bottom w:val="single" w:sz="4" w:space="1" w:color="auto"/>
          <w:right w:val="single" w:sz="4" w:space="4" w:color="auto"/>
        </w:pBdr>
      </w:pPr>
      <w:r w:rsidRPr="002A12F8">
        <w:t>(Carnet de l’Avent 2020 p.40, 4 janvier 2021,</w:t>
      </w:r>
      <w:r w:rsidR="00B8617B">
        <w:t xml:space="preserve"> </w:t>
      </w:r>
      <w:r w:rsidRPr="002A12F8">
        <w:t>Réjean Bernier)</w:t>
      </w:r>
    </w:p>
    <w:p w14:paraId="42601F26" w14:textId="3085307A" w:rsidR="0009076E" w:rsidRDefault="0009076E" w:rsidP="0009076E">
      <w:pPr>
        <w:pStyle w:val="Titre4"/>
        <w:rPr>
          <w:sz w:val="22"/>
          <w:szCs w:val="22"/>
        </w:rPr>
      </w:pPr>
      <w:r w:rsidRPr="0009076E">
        <w:rPr>
          <w:sz w:val="22"/>
          <w:szCs w:val="22"/>
        </w:rPr>
        <w:lastRenderedPageBreak/>
        <w:t>Des propositions de chant</w:t>
      </w:r>
      <w:r w:rsidR="00E456AC">
        <w:rPr>
          <w:sz w:val="22"/>
          <w:szCs w:val="22"/>
        </w:rPr>
        <w:t>s</w:t>
      </w:r>
      <w:r w:rsidRPr="0009076E">
        <w:rPr>
          <w:sz w:val="22"/>
          <w:szCs w:val="22"/>
        </w:rPr>
        <w:t xml:space="preserve"> </w:t>
      </w:r>
    </w:p>
    <w:p w14:paraId="0476D986" w14:textId="77777777" w:rsidR="0009076E" w:rsidRPr="0009076E" w:rsidRDefault="0009076E" w:rsidP="0009076E"/>
    <w:p w14:paraId="6421C2D1" w14:textId="564C8895" w:rsidR="002A12F8" w:rsidRDefault="002A12F8" w:rsidP="002A12F8">
      <w:pPr>
        <w:pStyle w:val="Paragraphedeliste"/>
        <w:numPr>
          <w:ilvl w:val="0"/>
          <w:numId w:val="6"/>
        </w:numPr>
        <w:spacing w:before="0" w:after="0"/>
        <w:jc w:val="both"/>
        <w:rPr>
          <w:sz w:val="22"/>
          <w:szCs w:val="22"/>
        </w:rPr>
      </w:pPr>
      <w:bookmarkStart w:id="3" w:name="_Hlk62414596"/>
      <w:r w:rsidRPr="00B8617B">
        <w:rPr>
          <w:i/>
          <w:sz w:val="22"/>
          <w:szCs w:val="22"/>
        </w:rPr>
        <w:t>DEVENIR PRÉSENCE AU MONDE</w:t>
      </w:r>
      <w:r>
        <w:rPr>
          <w:sz w:val="22"/>
          <w:szCs w:val="22"/>
        </w:rPr>
        <w:t xml:space="preserve"> à la suite du Christ Ressuscité :</w:t>
      </w:r>
    </w:p>
    <w:p w14:paraId="7C97CA72" w14:textId="764E3C09" w:rsidR="0009076E" w:rsidRPr="0009760B" w:rsidRDefault="0009076E" w:rsidP="002A12F8">
      <w:pPr>
        <w:pStyle w:val="Paragraphedeliste"/>
        <w:numPr>
          <w:ilvl w:val="1"/>
          <w:numId w:val="6"/>
        </w:numPr>
        <w:spacing w:before="0" w:after="0"/>
        <w:jc w:val="both"/>
        <w:rPr>
          <w:sz w:val="22"/>
          <w:szCs w:val="22"/>
        </w:rPr>
      </w:pPr>
      <w:r>
        <w:rPr>
          <w:i/>
          <w:sz w:val="22"/>
          <w:szCs w:val="22"/>
          <w:u w:val="single"/>
        </w:rPr>
        <w:t>L’homme qui prit le pain</w:t>
      </w:r>
      <w:bookmarkEnd w:id="3"/>
      <w:r>
        <w:rPr>
          <w:sz w:val="22"/>
          <w:szCs w:val="22"/>
        </w:rPr>
        <w:tab/>
        <w:t xml:space="preserve">(T et M : </w:t>
      </w:r>
      <w:r w:rsidR="006C619D">
        <w:rPr>
          <w:sz w:val="22"/>
          <w:szCs w:val="22"/>
        </w:rPr>
        <w:t xml:space="preserve">Claude </w:t>
      </w:r>
      <w:proofErr w:type="spellStart"/>
      <w:r w:rsidR="006C619D">
        <w:rPr>
          <w:sz w:val="22"/>
          <w:szCs w:val="22"/>
        </w:rPr>
        <w:t>Duchesneau</w:t>
      </w:r>
      <w:proofErr w:type="spellEnd"/>
      <w:r>
        <w:rPr>
          <w:sz w:val="22"/>
          <w:szCs w:val="22"/>
        </w:rPr>
        <w:t>)</w:t>
      </w:r>
    </w:p>
    <w:p w14:paraId="663E68DA" w14:textId="35E01C69" w:rsidR="0009076E" w:rsidRDefault="0009076E" w:rsidP="002A12F8">
      <w:pPr>
        <w:pStyle w:val="Paragraphedeliste"/>
        <w:spacing w:before="0" w:after="0"/>
        <w:ind w:left="1440"/>
        <w:jc w:val="both"/>
        <w:rPr>
          <w:sz w:val="22"/>
          <w:szCs w:val="22"/>
        </w:rPr>
      </w:pPr>
      <w:r>
        <w:rPr>
          <w:sz w:val="22"/>
          <w:szCs w:val="22"/>
        </w:rPr>
        <w:t xml:space="preserve">Chant </w:t>
      </w:r>
      <w:r w:rsidR="006C619D">
        <w:rPr>
          <w:sz w:val="22"/>
          <w:szCs w:val="22"/>
        </w:rPr>
        <w:t>de communion pour tout le temps pascal</w:t>
      </w:r>
    </w:p>
    <w:p w14:paraId="36799CE6" w14:textId="56E108B5" w:rsidR="006C619D" w:rsidRDefault="00740947" w:rsidP="002A12F8">
      <w:pPr>
        <w:pStyle w:val="Paragraphedeliste"/>
        <w:spacing w:before="0" w:after="0"/>
        <w:ind w:left="1440"/>
        <w:jc w:val="both"/>
        <w:rPr>
          <w:color w:val="0070C0"/>
          <w:sz w:val="22"/>
          <w:szCs w:val="22"/>
        </w:rPr>
      </w:pPr>
      <w:hyperlink r:id="rId22" w:history="1">
        <w:r w:rsidR="006C619D" w:rsidRPr="006C619D">
          <w:rPr>
            <w:rStyle w:val="Lienhypertexte"/>
            <w:color w:val="0070C0"/>
            <w:sz w:val="22"/>
            <w:szCs w:val="22"/>
          </w:rPr>
          <w:t>http://www.courcellesunipas.be/site/images/stories/chants/liste/l-homme-qui-prit-le-pain.pdf</w:t>
        </w:r>
      </w:hyperlink>
    </w:p>
    <w:p w14:paraId="1217F9DF" w14:textId="77777777" w:rsidR="002A12F8" w:rsidRDefault="002A12F8" w:rsidP="002A12F8">
      <w:pPr>
        <w:pStyle w:val="Paragraphedeliste"/>
        <w:spacing w:before="0" w:after="0"/>
        <w:ind w:left="1440"/>
        <w:jc w:val="both"/>
        <w:rPr>
          <w:color w:val="0070C0"/>
          <w:sz w:val="22"/>
          <w:szCs w:val="22"/>
        </w:rPr>
      </w:pPr>
    </w:p>
    <w:p w14:paraId="0FD39A13" w14:textId="73FA3F03" w:rsidR="002A12F8" w:rsidRPr="006C619D" w:rsidRDefault="002A12F8" w:rsidP="002A12F8">
      <w:pPr>
        <w:pStyle w:val="Paragraphedeliste"/>
        <w:numPr>
          <w:ilvl w:val="0"/>
          <w:numId w:val="10"/>
        </w:numPr>
        <w:spacing w:before="0" w:after="0"/>
        <w:jc w:val="both"/>
        <w:rPr>
          <w:sz w:val="22"/>
          <w:szCs w:val="22"/>
        </w:rPr>
      </w:pPr>
      <w:r w:rsidRPr="00B8617B">
        <w:rPr>
          <w:i/>
          <w:sz w:val="22"/>
          <w:szCs w:val="22"/>
        </w:rPr>
        <w:t>DEVENIR PRÉSENCE AU MONDE</w:t>
      </w:r>
      <w:r w:rsidRPr="006C619D">
        <w:rPr>
          <w:sz w:val="22"/>
          <w:szCs w:val="22"/>
        </w:rPr>
        <w:t xml:space="preserve"> ça change tout!</w:t>
      </w:r>
    </w:p>
    <w:p w14:paraId="51EA21DC" w14:textId="133292EC" w:rsidR="006C619D" w:rsidRPr="006C619D" w:rsidRDefault="006C619D" w:rsidP="002A12F8">
      <w:pPr>
        <w:pStyle w:val="Paragraphedeliste"/>
        <w:numPr>
          <w:ilvl w:val="1"/>
          <w:numId w:val="10"/>
        </w:numPr>
        <w:spacing w:before="0" w:after="0"/>
        <w:jc w:val="both"/>
        <w:rPr>
          <w:sz w:val="22"/>
          <w:szCs w:val="22"/>
        </w:rPr>
      </w:pPr>
      <w:r w:rsidRPr="006C619D">
        <w:rPr>
          <w:i/>
          <w:sz w:val="22"/>
          <w:szCs w:val="22"/>
          <w:u w:val="single"/>
        </w:rPr>
        <w:t xml:space="preserve">Vivre </w:t>
      </w:r>
      <w:r w:rsidR="002A12F8" w:rsidRPr="006C619D">
        <w:rPr>
          <w:i/>
          <w:sz w:val="22"/>
          <w:szCs w:val="22"/>
          <w:u w:val="single"/>
        </w:rPr>
        <w:t>debout</w:t>
      </w:r>
      <w:r w:rsidR="002A12F8" w:rsidRPr="006C619D">
        <w:rPr>
          <w:sz w:val="22"/>
          <w:szCs w:val="22"/>
        </w:rPr>
        <w:t xml:space="preserve"> </w:t>
      </w:r>
      <w:r w:rsidR="002A12F8" w:rsidRPr="006C619D">
        <w:rPr>
          <w:sz w:val="22"/>
          <w:szCs w:val="22"/>
        </w:rPr>
        <w:tab/>
      </w:r>
      <w:r>
        <w:rPr>
          <w:sz w:val="22"/>
          <w:szCs w:val="22"/>
        </w:rPr>
        <w:tab/>
        <w:t xml:space="preserve">(T. et M : </w:t>
      </w:r>
      <w:r w:rsidRPr="006C619D">
        <w:rPr>
          <w:sz w:val="22"/>
          <w:szCs w:val="22"/>
          <w:u w:val="single"/>
        </w:rPr>
        <w:t xml:space="preserve">Laurent </w:t>
      </w:r>
      <w:proofErr w:type="spellStart"/>
      <w:r w:rsidRPr="006C619D">
        <w:rPr>
          <w:sz w:val="22"/>
          <w:szCs w:val="22"/>
          <w:u w:val="single"/>
        </w:rPr>
        <w:t>Grzybowsk</w:t>
      </w:r>
      <w:r w:rsidR="00B8617B">
        <w:rPr>
          <w:sz w:val="22"/>
          <w:szCs w:val="22"/>
          <w:u w:val="single"/>
        </w:rPr>
        <w:t>i</w:t>
      </w:r>
      <w:proofErr w:type="spellEnd"/>
      <w:r>
        <w:rPr>
          <w:sz w:val="22"/>
          <w:szCs w:val="22"/>
          <w:u w:val="single"/>
        </w:rPr>
        <w:t>)</w:t>
      </w:r>
    </w:p>
    <w:p w14:paraId="6950B17F" w14:textId="6C76421F" w:rsidR="006C619D" w:rsidRPr="006C619D" w:rsidRDefault="002A12F8" w:rsidP="002A12F8">
      <w:pPr>
        <w:pStyle w:val="Paragraphedeliste"/>
        <w:spacing w:before="0" w:after="0"/>
        <w:ind w:firstLine="696"/>
        <w:jc w:val="both"/>
        <w:rPr>
          <w:sz w:val="22"/>
          <w:szCs w:val="22"/>
        </w:rPr>
      </w:pPr>
      <w:r w:rsidRPr="006C619D">
        <w:rPr>
          <w:sz w:val="22"/>
          <w:szCs w:val="22"/>
        </w:rPr>
        <w:t xml:space="preserve"> </w:t>
      </w:r>
      <w:r w:rsidR="006C619D" w:rsidRPr="006C619D">
        <w:rPr>
          <w:sz w:val="22"/>
          <w:szCs w:val="22"/>
        </w:rPr>
        <w:t>(</w:t>
      </w:r>
      <w:r w:rsidR="006C619D">
        <w:rPr>
          <w:sz w:val="22"/>
          <w:szCs w:val="22"/>
        </w:rPr>
        <w:t xml:space="preserve">Dans : </w:t>
      </w:r>
      <w:r w:rsidR="006C619D" w:rsidRPr="006C619D">
        <w:rPr>
          <w:sz w:val="22"/>
          <w:szCs w:val="22"/>
        </w:rPr>
        <w:t>Chantons en Église-</w:t>
      </w:r>
      <w:proofErr w:type="spellStart"/>
      <w:r w:rsidR="006C619D" w:rsidRPr="006C619D">
        <w:rPr>
          <w:sz w:val="22"/>
          <w:szCs w:val="22"/>
        </w:rPr>
        <w:t>Laudato</w:t>
      </w:r>
      <w:proofErr w:type="spellEnd"/>
      <w:r w:rsidR="006C619D" w:rsidRPr="006C619D">
        <w:rPr>
          <w:sz w:val="22"/>
          <w:szCs w:val="22"/>
        </w:rPr>
        <w:t xml:space="preserve"> Si)</w:t>
      </w:r>
    </w:p>
    <w:p w14:paraId="57B642FB" w14:textId="77777777" w:rsidR="006C619D" w:rsidRPr="006C619D" w:rsidRDefault="006C619D" w:rsidP="002A12F8">
      <w:pPr>
        <w:pStyle w:val="Paragraphedeliste"/>
        <w:spacing w:before="0" w:after="0"/>
        <w:ind w:left="1440"/>
        <w:jc w:val="both"/>
        <w:rPr>
          <w:sz w:val="22"/>
          <w:szCs w:val="22"/>
        </w:rPr>
      </w:pPr>
    </w:p>
    <w:p w14:paraId="31220047" w14:textId="4014AF18" w:rsidR="002A12F8" w:rsidRPr="006C619D" w:rsidRDefault="002A12F8" w:rsidP="002A12F8">
      <w:pPr>
        <w:pStyle w:val="Paragraphedeliste"/>
        <w:numPr>
          <w:ilvl w:val="0"/>
          <w:numId w:val="10"/>
        </w:numPr>
        <w:spacing w:before="0" w:after="0"/>
        <w:jc w:val="both"/>
        <w:rPr>
          <w:sz w:val="22"/>
          <w:szCs w:val="22"/>
        </w:rPr>
      </w:pPr>
      <w:bookmarkStart w:id="4" w:name="_Hlk62414680"/>
      <w:r w:rsidRPr="00B8617B">
        <w:rPr>
          <w:i/>
          <w:sz w:val="22"/>
          <w:szCs w:val="22"/>
        </w:rPr>
        <w:t>DEVENIR PRÉSENCE AU MONDE</w:t>
      </w:r>
      <w:r w:rsidRPr="006C619D">
        <w:rPr>
          <w:sz w:val="22"/>
          <w:szCs w:val="22"/>
        </w:rPr>
        <w:t xml:space="preserve"> avec le bon pasteur, le Ressuscité</w:t>
      </w:r>
      <w:r w:rsidR="00C76E3F">
        <w:rPr>
          <w:sz w:val="22"/>
          <w:szCs w:val="22"/>
        </w:rPr>
        <w:t> :</w:t>
      </w:r>
    </w:p>
    <w:p w14:paraId="6DCA7D18" w14:textId="77777777" w:rsidR="006C619D" w:rsidRDefault="006C619D" w:rsidP="002A12F8">
      <w:pPr>
        <w:pStyle w:val="Paragraphedeliste"/>
        <w:numPr>
          <w:ilvl w:val="1"/>
          <w:numId w:val="10"/>
        </w:numPr>
        <w:spacing w:before="0" w:after="0"/>
        <w:jc w:val="both"/>
        <w:rPr>
          <w:sz w:val="22"/>
          <w:szCs w:val="22"/>
        </w:rPr>
      </w:pPr>
      <w:r w:rsidRPr="006C619D">
        <w:rPr>
          <w:i/>
          <w:sz w:val="22"/>
          <w:szCs w:val="22"/>
          <w:u w:val="single"/>
        </w:rPr>
        <w:t>Je suis le bon berger</w:t>
      </w:r>
      <w:r w:rsidRPr="006C619D">
        <w:rPr>
          <w:sz w:val="22"/>
          <w:szCs w:val="22"/>
        </w:rPr>
        <w:t xml:space="preserve"> </w:t>
      </w:r>
      <w:bookmarkEnd w:id="4"/>
      <w:r>
        <w:rPr>
          <w:sz w:val="22"/>
          <w:szCs w:val="22"/>
        </w:rPr>
        <w:tab/>
        <w:t xml:space="preserve"> (T. et M : Robert Lebel)</w:t>
      </w:r>
    </w:p>
    <w:p w14:paraId="42151C9F" w14:textId="48B5B40D" w:rsidR="006C619D" w:rsidRPr="006C619D" w:rsidRDefault="002A12F8" w:rsidP="002A12F8">
      <w:pPr>
        <w:pStyle w:val="Paragraphedeliste"/>
        <w:spacing w:before="0" w:after="0"/>
        <w:ind w:left="1440"/>
        <w:jc w:val="both"/>
        <w:rPr>
          <w:sz w:val="22"/>
          <w:szCs w:val="22"/>
        </w:rPr>
      </w:pPr>
      <w:r w:rsidRPr="006C619D">
        <w:rPr>
          <w:sz w:val="22"/>
          <w:szCs w:val="22"/>
        </w:rPr>
        <w:t xml:space="preserve"> </w:t>
      </w:r>
      <w:r w:rsidR="006C619D" w:rsidRPr="006C619D">
        <w:rPr>
          <w:sz w:val="22"/>
          <w:szCs w:val="22"/>
        </w:rPr>
        <w:t>(</w:t>
      </w:r>
      <w:r w:rsidR="006C619D">
        <w:rPr>
          <w:sz w:val="22"/>
          <w:szCs w:val="22"/>
        </w:rPr>
        <w:t xml:space="preserve">Dans : </w:t>
      </w:r>
      <w:r w:rsidR="006C619D" w:rsidRPr="006C619D">
        <w:rPr>
          <w:sz w:val="22"/>
          <w:szCs w:val="22"/>
        </w:rPr>
        <w:t>Berger, bergère au cœur du monde)</w:t>
      </w:r>
    </w:p>
    <w:p w14:paraId="3EF7DE52" w14:textId="77777777" w:rsidR="006C619D" w:rsidRPr="006C619D" w:rsidRDefault="006C619D" w:rsidP="002A12F8">
      <w:pPr>
        <w:pStyle w:val="Paragraphedeliste"/>
        <w:spacing w:before="0" w:after="0"/>
        <w:ind w:left="1440"/>
        <w:jc w:val="both"/>
        <w:rPr>
          <w:sz w:val="22"/>
          <w:szCs w:val="22"/>
        </w:rPr>
      </w:pPr>
    </w:p>
    <w:p w14:paraId="3AFC81BF" w14:textId="09CDF5BA" w:rsidR="002A12F8" w:rsidRPr="006C619D" w:rsidRDefault="002A12F8" w:rsidP="002A12F8">
      <w:pPr>
        <w:pStyle w:val="Paragraphedeliste"/>
        <w:numPr>
          <w:ilvl w:val="0"/>
          <w:numId w:val="10"/>
        </w:numPr>
        <w:spacing w:before="0" w:after="0"/>
        <w:jc w:val="both"/>
        <w:rPr>
          <w:sz w:val="22"/>
          <w:szCs w:val="22"/>
        </w:rPr>
      </w:pPr>
      <w:r w:rsidRPr="00B8617B">
        <w:rPr>
          <w:i/>
          <w:sz w:val="22"/>
          <w:szCs w:val="22"/>
        </w:rPr>
        <w:t>DEVENIR PRÉSENCE AU MONDE</w:t>
      </w:r>
      <w:r w:rsidRPr="006C619D">
        <w:rPr>
          <w:sz w:val="22"/>
          <w:szCs w:val="22"/>
        </w:rPr>
        <w:t xml:space="preserve"> </w:t>
      </w:r>
      <w:r>
        <w:rPr>
          <w:sz w:val="22"/>
          <w:szCs w:val="22"/>
        </w:rPr>
        <w:t>e</w:t>
      </w:r>
      <w:r w:rsidRPr="006C619D">
        <w:rPr>
          <w:sz w:val="22"/>
          <w:szCs w:val="22"/>
        </w:rPr>
        <w:t>n laissant agir l’Esprit</w:t>
      </w:r>
      <w:r w:rsidR="00C76E3F">
        <w:rPr>
          <w:sz w:val="22"/>
          <w:szCs w:val="22"/>
        </w:rPr>
        <w:t> :</w:t>
      </w:r>
    </w:p>
    <w:p w14:paraId="18AC9949" w14:textId="0CB93EA9" w:rsidR="006C619D" w:rsidRDefault="006C619D" w:rsidP="002A12F8">
      <w:pPr>
        <w:pStyle w:val="Paragraphedeliste"/>
        <w:numPr>
          <w:ilvl w:val="1"/>
          <w:numId w:val="10"/>
        </w:numPr>
        <w:spacing w:before="0" w:after="0"/>
        <w:jc w:val="both"/>
        <w:rPr>
          <w:sz w:val="22"/>
          <w:szCs w:val="22"/>
        </w:rPr>
      </w:pPr>
      <w:r w:rsidRPr="006C619D">
        <w:rPr>
          <w:i/>
          <w:sz w:val="22"/>
          <w:szCs w:val="22"/>
          <w:u w:val="single"/>
        </w:rPr>
        <w:t>Pour accomplir les œuvres du Père</w:t>
      </w:r>
      <w:r w:rsidRPr="006C619D">
        <w:rPr>
          <w:sz w:val="22"/>
          <w:szCs w:val="22"/>
        </w:rPr>
        <w:t xml:space="preserve"> </w:t>
      </w:r>
      <w:r>
        <w:rPr>
          <w:sz w:val="22"/>
          <w:szCs w:val="22"/>
        </w:rPr>
        <w:tab/>
        <w:t xml:space="preserve">(T. </w:t>
      </w:r>
      <w:r w:rsidR="00AE7E00">
        <w:rPr>
          <w:sz w:val="22"/>
          <w:szCs w:val="22"/>
        </w:rPr>
        <w:t xml:space="preserve">Didier </w:t>
      </w:r>
      <w:proofErr w:type="spellStart"/>
      <w:r w:rsidR="00AE7E00">
        <w:rPr>
          <w:sz w:val="22"/>
          <w:szCs w:val="22"/>
        </w:rPr>
        <w:t>Rimaud</w:t>
      </w:r>
      <w:proofErr w:type="spellEnd"/>
      <w:r w:rsidR="00AE7E00">
        <w:rPr>
          <w:sz w:val="22"/>
          <w:szCs w:val="22"/>
        </w:rPr>
        <w:t>/</w:t>
      </w:r>
      <w:r>
        <w:rPr>
          <w:sz w:val="22"/>
          <w:szCs w:val="22"/>
        </w:rPr>
        <w:t xml:space="preserve"> M. </w:t>
      </w:r>
      <w:r w:rsidR="00AE7E00">
        <w:rPr>
          <w:sz w:val="22"/>
          <w:szCs w:val="22"/>
        </w:rPr>
        <w:t>Jacques Berthier</w:t>
      </w:r>
      <w:r>
        <w:rPr>
          <w:sz w:val="22"/>
          <w:szCs w:val="22"/>
        </w:rPr>
        <w:t>)</w:t>
      </w:r>
    </w:p>
    <w:p w14:paraId="14BA8863" w14:textId="1DAE18DC" w:rsidR="006C619D" w:rsidRDefault="00AE7E00" w:rsidP="002A12F8">
      <w:pPr>
        <w:pStyle w:val="Paragraphedeliste"/>
        <w:spacing w:before="0" w:after="0"/>
        <w:jc w:val="both"/>
        <w:rPr>
          <w:sz w:val="22"/>
          <w:szCs w:val="22"/>
        </w:rPr>
      </w:pPr>
      <w:r>
        <w:rPr>
          <w:sz w:val="22"/>
          <w:szCs w:val="22"/>
        </w:rPr>
        <w:tab/>
      </w:r>
      <w:r w:rsidR="006C619D" w:rsidRPr="00AE7E00">
        <w:rPr>
          <w:sz w:val="22"/>
          <w:szCs w:val="22"/>
        </w:rPr>
        <w:t>(</w:t>
      </w:r>
      <w:r w:rsidR="002A12F8">
        <w:rPr>
          <w:sz w:val="22"/>
          <w:szCs w:val="22"/>
        </w:rPr>
        <w:t xml:space="preserve">Dans : </w:t>
      </w:r>
      <w:r w:rsidR="006C619D" w:rsidRPr="00AE7E00">
        <w:rPr>
          <w:sz w:val="22"/>
          <w:szCs w:val="22"/>
        </w:rPr>
        <w:t>Chantons en Église –</w:t>
      </w:r>
      <w:proofErr w:type="spellStart"/>
      <w:r w:rsidR="006C619D" w:rsidRPr="00AE7E00">
        <w:rPr>
          <w:sz w:val="22"/>
          <w:szCs w:val="22"/>
        </w:rPr>
        <w:t>Laudato</w:t>
      </w:r>
      <w:proofErr w:type="spellEnd"/>
      <w:r w:rsidR="006C619D" w:rsidRPr="00AE7E00">
        <w:rPr>
          <w:sz w:val="22"/>
          <w:szCs w:val="22"/>
        </w:rPr>
        <w:t xml:space="preserve"> Si)</w:t>
      </w:r>
    </w:p>
    <w:p w14:paraId="4A947900" w14:textId="77777777" w:rsidR="00AE7E00" w:rsidRPr="00AE7E00" w:rsidRDefault="00AE7E00" w:rsidP="002A12F8">
      <w:pPr>
        <w:pStyle w:val="Paragraphedeliste"/>
        <w:spacing w:before="0" w:after="0"/>
        <w:jc w:val="both"/>
        <w:rPr>
          <w:sz w:val="22"/>
          <w:szCs w:val="22"/>
        </w:rPr>
      </w:pPr>
    </w:p>
    <w:p w14:paraId="236A3390" w14:textId="6C9A72AD" w:rsidR="00AE7E00" w:rsidRPr="002A12F8" w:rsidRDefault="006C619D" w:rsidP="002A12F8">
      <w:pPr>
        <w:pStyle w:val="Paragraphedeliste"/>
        <w:numPr>
          <w:ilvl w:val="1"/>
          <w:numId w:val="10"/>
        </w:numPr>
        <w:spacing w:before="0" w:after="0"/>
        <w:jc w:val="both"/>
        <w:rPr>
          <w:sz w:val="22"/>
          <w:szCs w:val="22"/>
        </w:rPr>
      </w:pPr>
      <w:r w:rsidRPr="00AE7E00">
        <w:rPr>
          <w:i/>
          <w:sz w:val="22"/>
          <w:szCs w:val="22"/>
          <w:u w:val="single"/>
        </w:rPr>
        <w:t>S’incliner vers le pauvre</w:t>
      </w:r>
      <w:r w:rsidRPr="00AE7E00">
        <w:rPr>
          <w:sz w:val="22"/>
          <w:szCs w:val="22"/>
        </w:rPr>
        <w:t xml:space="preserve"> </w:t>
      </w:r>
      <w:r w:rsidR="00AE7E00">
        <w:rPr>
          <w:sz w:val="22"/>
          <w:szCs w:val="22"/>
        </w:rPr>
        <w:tab/>
      </w:r>
      <w:r w:rsidR="00AE7E00">
        <w:rPr>
          <w:sz w:val="22"/>
          <w:szCs w:val="22"/>
        </w:rPr>
        <w:tab/>
      </w:r>
      <w:r w:rsidRPr="00AE7E00">
        <w:rPr>
          <w:sz w:val="22"/>
          <w:szCs w:val="22"/>
        </w:rPr>
        <w:t>(</w:t>
      </w:r>
      <w:r w:rsidR="00AE7E00">
        <w:rPr>
          <w:sz w:val="22"/>
          <w:szCs w:val="22"/>
        </w:rPr>
        <w:t xml:space="preserve">T. et M : </w:t>
      </w:r>
      <w:r w:rsidRPr="00AE7E00">
        <w:rPr>
          <w:sz w:val="22"/>
          <w:szCs w:val="22"/>
          <w:u w:val="single"/>
        </w:rPr>
        <w:t>R</w:t>
      </w:r>
      <w:r w:rsidR="00AE7E00">
        <w:rPr>
          <w:sz w:val="22"/>
          <w:szCs w:val="22"/>
          <w:u w:val="single"/>
        </w:rPr>
        <w:t xml:space="preserve">obert </w:t>
      </w:r>
      <w:r w:rsidRPr="00AE7E00">
        <w:rPr>
          <w:sz w:val="22"/>
          <w:szCs w:val="22"/>
          <w:u w:val="single"/>
        </w:rPr>
        <w:t>Lebel</w:t>
      </w:r>
      <w:r w:rsidRPr="00AE7E00">
        <w:rPr>
          <w:sz w:val="22"/>
          <w:szCs w:val="22"/>
        </w:rPr>
        <w:t>)</w:t>
      </w:r>
    </w:p>
    <w:p w14:paraId="530EEBAC" w14:textId="56301582" w:rsidR="006C619D" w:rsidRDefault="006C619D" w:rsidP="002A12F8">
      <w:pPr>
        <w:pStyle w:val="Paragraphedeliste"/>
        <w:spacing w:before="0" w:after="0"/>
        <w:ind w:firstLine="696"/>
        <w:jc w:val="both"/>
        <w:rPr>
          <w:sz w:val="22"/>
          <w:szCs w:val="22"/>
        </w:rPr>
      </w:pPr>
      <w:r w:rsidRPr="00AE7E00">
        <w:rPr>
          <w:sz w:val="22"/>
          <w:szCs w:val="22"/>
        </w:rPr>
        <w:t xml:space="preserve"> (</w:t>
      </w:r>
      <w:r w:rsidR="00AE7E00" w:rsidRPr="00AE7E00">
        <w:rPr>
          <w:sz w:val="22"/>
          <w:szCs w:val="22"/>
        </w:rPr>
        <w:t xml:space="preserve">Dans : </w:t>
      </w:r>
      <w:r w:rsidRPr="00AE7E00">
        <w:rPr>
          <w:sz w:val="22"/>
          <w:szCs w:val="22"/>
        </w:rPr>
        <w:t>Berger, bergère au cœur du monde)</w:t>
      </w:r>
    </w:p>
    <w:p w14:paraId="5F7CBE07" w14:textId="4F92F812" w:rsidR="00AE7E00" w:rsidRDefault="00AE7E00" w:rsidP="002A12F8">
      <w:pPr>
        <w:pStyle w:val="Paragraphedeliste"/>
        <w:spacing w:before="0" w:after="0"/>
        <w:ind w:firstLine="696"/>
        <w:jc w:val="both"/>
        <w:rPr>
          <w:sz w:val="22"/>
          <w:szCs w:val="22"/>
        </w:rPr>
      </w:pPr>
    </w:p>
    <w:p w14:paraId="15066552" w14:textId="163B1751" w:rsidR="002A12F8" w:rsidRPr="00AE7E00" w:rsidRDefault="002A12F8" w:rsidP="002A12F8">
      <w:pPr>
        <w:pStyle w:val="Paragraphedeliste"/>
        <w:numPr>
          <w:ilvl w:val="0"/>
          <w:numId w:val="10"/>
        </w:numPr>
        <w:spacing w:before="0" w:after="0"/>
        <w:jc w:val="both"/>
        <w:rPr>
          <w:sz w:val="22"/>
          <w:szCs w:val="22"/>
        </w:rPr>
      </w:pPr>
      <w:r w:rsidRPr="00B8617B">
        <w:rPr>
          <w:i/>
          <w:sz w:val="22"/>
          <w:szCs w:val="22"/>
        </w:rPr>
        <w:t>DEVENIR PRÉSENCE AU MONDE</w:t>
      </w:r>
      <w:r w:rsidRPr="006C619D">
        <w:rPr>
          <w:sz w:val="22"/>
          <w:szCs w:val="22"/>
        </w:rPr>
        <w:t xml:space="preserve"> </w:t>
      </w:r>
      <w:r>
        <w:rPr>
          <w:sz w:val="22"/>
          <w:szCs w:val="22"/>
        </w:rPr>
        <w:t>à</w:t>
      </w:r>
      <w:r w:rsidRPr="00AE7E00">
        <w:rPr>
          <w:sz w:val="22"/>
          <w:szCs w:val="22"/>
        </w:rPr>
        <w:t xml:space="preserve"> la manière d’un bon pasteur</w:t>
      </w:r>
      <w:r w:rsidR="00C76E3F">
        <w:rPr>
          <w:sz w:val="22"/>
          <w:szCs w:val="22"/>
        </w:rPr>
        <w:t> :</w:t>
      </w:r>
    </w:p>
    <w:p w14:paraId="7E73F7AD" w14:textId="546D941B" w:rsidR="006C619D" w:rsidRPr="002A12F8" w:rsidRDefault="00AE7E00" w:rsidP="002A12F8">
      <w:pPr>
        <w:pStyle w:val="Paragraphedeliste"/>
        <w:numPr>
          <w:ilvl w:val="1"/>
          <w:numId w:val="10"/>
        </w:numPr>
        <w:spacing w:before="0" w:after="0"/>
        <w:jc w:val="both"/>
        <w:rPr>
          <w:sz w:val="22"/>
          <w:szCs w:val="22"/>
        </w:rPr>
      </w:pPr>
      <w:r w:rsidRPr="00AE7E00">
        <w:rPr>
          <w:i/>
          <w:sz w:val="22"/>
          <w:szCs w:val="22"/>
          <w:u w:val="single"/>
        </w:rPr>
        <w:t>Une main qui s’ouvre</w:t>
      </w:r>
      <w:r>
        <w:rPr>
          <w:sz w:val="22"/>
          <w:szCs w:val="22"/>
        </w:rPr>
        <w:t xml:space="preserve"> </w:t>
      </w:r>
      <w:r>
        <w:rPr>
          <w:sz w:val="22"/>
          <w:szCs w:val="22"/>
        </w:rPr>
        <w:tab/>
      </w:r>
      <w:r>
        <w:rPr>
          <w:sz w:val="22"/>
          <w:szCs w:val="22"/>
        </w:rPr>
        <w:tab/>
        <w:t xml:space="preserve">(T. </w:t>
      </w:r>
      <w:r w:rsidRPr="00AE7E00">
        <w:rPr>
          <w:sz w:val="22"/>
          <w:szCs w:val="22"/>
        </w:rPr>
        <w:t xml:space="preserve">Danielle </w:t>
      </w:r>
      <w:proofErr w:type="spellStart"/>
      <w:r w:rsidRPr="00AE7E00">
        <w:rPr>
          <w:sz w:val="22"/>
          <w:szCs w:val="22"/>
        </w:rPr>
        <w:t>Sciaky</w:t>
      </w:r>
      <w:proofErr w:type="spellEnd"/>
      <w:r w:rsidRPr="00AE7E00">
        <w:rPr>
          <w:sz w:val="22"/>
          <w:szCs w:val="22"/>
        </w:rPr>
        <w:t>/</w:t>
      </w:r>
      <w:r>
        <w:rPr>
          <w:sz w:val="22"/>
          <w:szCs w:val="22"/>
        </w:rPr>
        <w:t xml:space="preserve">M. </w:t>
      </w:r>
      <w:r w:rsidRPr="00AE7E00">
        <w:rPr>
          <w:sz w:val="22"/>
          <w:szCs w:val="22"/>
        </w:rPr>
        <w:t>Marie-Louise Valentin</w:t>
      </w:r>
      <w:r>
        <w:rPr>
          <w:sz w:val="22"/>
          <w:szCs w:val="22"/>
        </w:rPr>
        <w:t>)</w:t>
      </w:r>
    </w:p>
    <w:p w14:paraId="72EB1B89" w14:textId="17F10981" w:rsidR="006C619D" w:rsidRDefault="002A12F8" w:rsidP="002A12F8">
      <w:pPr>
        <w:pStyle w:val="Paragraphedeliste"/>
        <w:spacing w:before="0" w:after="0"/>
        <w:ind w:left="1440"/>
        <w:jc w:val="both"/>
        <w:rPr>
          <w:sz w:val="22"/>
          <w:szCs w:val="22"/>
        </w:rPr>
      </w:pPr>
      <w:r w:rsidRPr="006C619D">
        <w:rPr>
          <w:sz w:val="22"/>
          <w:szCs w:val="22"/>
        </w:rPr>
        <w:t xml:space="preserve"> </w:t>
      </w:r>
      <w:r w:rsidR="006C619D" w:rsidRPr="006C619D">
        <w:rPr>
          <w:sz w:val="22"/>
          <w:szCs w:val="22"/>
        </w:rPr>
        <w:t>(</w:t>
      </w:r>
      <w:r w:rsidR="00AE7E00">
        <w:rPr>
          <w:sz w:val="22"/>
          <w:szCs w:val="22"/>
        </w:rPr>
        <w:t xml:space="preserve">Dans : </w:t>
      </w:r>
      <w:r w:rsidR="006C619D" w:rsidRPr="006C619D">
        <w:rPr>
          <w:sz w:val="22"/>
          <w:szCs w:val="22"/>
        </w:rPr>
        <w:t>Chantons en Église –</w:t>
      </w:r>
      <w:proofErr w:type="spellStart"/>
      <w:r w:rsidR="006C619D" w:rsidRPr="006C619D">
        <w:rPr>
          <w:sz w:val="22"/>
          <w:szCs w:val="22"/>
        </w:rPr>
        <w:t>Laudato</w:t>
      </w:r>
      <w:proofErr w:type="spellEnd"/>
      <w:r w:rsidR="006C619D" w:rsidRPr="006C619D">
        <w:rPr>
          <w:sz w:val="22"/>
          <w:szCs w:val="22"/>
        </w:rPr>
        <w:t xml:space="preserve"> Si)</w:t>
      </w:r>
    </w:p>
    <w:p w14:paraId="2E848EBB" w14:textId="2E64637E" w:rsidR="00AE7E00" w:rsidRDefault="00AE7E00" w:rsidP="002A12F8">
      <w:pPr>
        <w:pStyle w:val="Paragraphedeliste"/>
        <w:spacing w:before="0" w:after="0"/>
        <w:ind w:left="1440"/>
        <w:jc w:val="both"/>
        <w:rPr>
          <w:sz w:val="22"/>
          <w:szCs w:val="22"/>
        </w:rPr>
      </w:pPr>
    </w:p>
    <w:p w14:paraId="1B835540" w14:textId="7956C8F4" w:rsidR="002A12F8" w:rsidRPr="002A12F8" w:rsidRDefault="002A12F8" w:rsidP="002A12F8">
      <w:pPr>
        <w:pStyle w:val="Paragraphedeliste"/>
        <w:numPr>
          <w:ilvl w:val="0"/>
          <w:numId w:val="10"/>
        </w:numPr>
        <w:spacing w:before="0" w:after="0"/>
        <w:jc w:val="both"/>
        <w:rPr>
          <w:sz w:val="22"/>
          <w:szCs w:val="22"/>
        </w:rPr>
      </w:pPr>
      <w:r w:rsidRPr="00B8617B">
        <w:rPr>
          <w:i/>
          <w:sz w:val="22"/>
          <w:szCs w:val="22"/>
        </w:rPr>
        <w:t>DEVENIR PRÉSENCE AU MONDE</w:t>
      </w:r>
      <w:r w:rsidRPr="002A12F8">
        <w:rPr>
          <w:sz w:val="22"/>
          <w:szCs w:val="22"/>
        </w:rPr>
        <w:t xml:space="preserve"> en aimant « par </w:t>
      </w:r>
      <w:r w:rsidR="00C76E3F">
        <w:rPr>
          <w:sz w:val="22"/>
          <w:szCs w:val="22"/>
        </w:rPr>
        <w:t>s</w:t>
      </w:r>
      <w:r w:rsidRPr="002A12F8">
        <w:rPr>
          <w:sz w:val="22"/>
          <w:szCs w:val="22"/>
        </w:rPr>
        <w:t>es actes et en vérité »</w:t>
      </w:r>
      <w:r w:rsidR="00C76E3F">
        <w:rPr>
          <w:sz w:val="22"/>
          <w:szCs w:val="22"/>
        </w:rPr>
        <w:t> :</w:t>
      </w:r>
    </w:p>
    <w:p w14:paraId="5C499E28" w14:textId="4688EAC3" w:rsidR="00AE7E00" w:rsidRPr="00AE7E00" w:rsidRDefault="00AE7E00" w:rsidP="002A12F8">
      <w:pPr>
        <w:pStyle w:val="Paragraphedeliste"/>
        <w:numPr>
          <w:ilvl w:val="1"/>
          <w:numId w:val="10"/>
        </w:numPr>
        <w:spacing w:before="0" w:after="0"/>
        <w:jc w:val="both"/>
        <w:rPr>
          <w:sz w:val="22"/>
          <w:szCs w:val="22"/>
        </w:rPr>
      </w:pPr>
      <w:r w:rsidRPr="00AE7E00">
        <w:rPr>
          <w:i/>
          <w:sz w:val="22"/>
          <w:szCs w:val="22"/>
          <w:u w:val="single"/>
        </w:rPr>
        <w:t xml:space="preserve">Quand je parlerais toute langue </w:t>
      </w:r>
      <w:r>
        <w:rPr>
          <w:sz w:val="22"/>
          <w:szCs w:val="22"/>
        </w:rPr>
        <w:tab/>
        <w:t xml:space="preserve">(T. </w:t>
      </w:r>
      <w:r w:rsidRPr="00AE7E00">
        <w:rPr>
          <w:sz w:val="22"/>
          <w:szCs w:val="22"/>
        </w:rPr>
        <w:t>Claude Bernard /</w:t>
      </w:r>
      <w:r>
        <w:rPr>
          <w:sz w:val="22"/>
          <w:szCs w:val="22"/>
        </w:rPr>
        <w:t xml:space="preserve">M. </w:t>
      </w:r>
      <w:r w:rsidRPr="00AE7E00">
        <w:rPr>
          <w:sz w:val="22"/>
          <w:szCs w:val="22"/>
        </w:rPr>
        <w:t xml:space="preserve">Jo </w:t>
      </w:r>
      <w:proofErr w:type="spellStart"/>
      <w:r w:rsidRPr="00AE7E00">
        <w:rPr>
          <w:sz w:val="22"/>
          <w:szCs w:val="22"/>
        </w:rPr>
        <w:t>Akepsimas</w:t>
      </w:r>
      <w:proofErr w:type="spellEnd"/>
      <w:r>
        <w:rPr>
          <w:sz w:val="22"/>
          <w:szCs w:val="22"/>
        </w:rPr>
        <w:t>)</w:t>
      </w:r>
    </w:p>
    <w:p w14:paraId="065EE05C" w14:textId="0D242789" w:rsidR="006C619D" w:rsidRDefault="006C619D" w:rsidP="002A12F8">
      <w:pPr>
        <w:pStyle w:val="Paragraphedeliste"/>
        <w:spacing w:before="0" w:after="0"/>
        <w:ind w:left="1440"/>
        <w:jc w:val="both"/>
        <w:rPr>
          <w:sz w:val="22"/>
          <w:szCs w:val="22"/>
        </w:rPr>
      </w:pPr>
      <w:r w:rsidRPr="006C619D">
        <w:rPr>
          <w:sz w:val="22"/>
          <w:szCs w:val="22"/>
        </w:rPr>
        <w:t>(</w:t>
      </w:r>
      <w:r w:rsidR="00AE7E00">
        <w:rPr>
          <w:sz w:val="22"/>
          <w:szCs w:val="22"/>
        </w:rPr>
        <w:t xml:space="preserve">Dans : </w:t>
      </w:r>
      <w:r w:rsidRPr="006C619D">
        <w:rPr>
          <w:sz w:val="22"/>
          <w:szCs w:val="22"/>
        </w:rPr>
        <w:t>Chantons en Église-</w:t>
      </w:r>
      <w:proofErr w:type="spellStart"/>
      <w:r w:rsidRPr="006C619D">
        <w:rPr>
          <w:sz w:val="22"/>
          <w:szCs w:val="22"/>
        </w:rPr>
        <w:t>Laudato</w:t>
      </w:r>
      <w:proofErr w:type="spellEnd"/>
      <w:r w:rsidRPr="006C619D">
        <w:rPr>
          <w:sz w:val="22"/>
          <w:szCs w:val="22"/>
        </w:rPr>
        <w:t xml:space="preserve"> Si)</w:t>
      </w:r>
    </w:p>
    <w:p w14:paraId="5606E79F" w14:textId="61F0A02B" w:rsidR="00AE7E00" w:rsidRDefault="00AE7E00" w:rsidP="002A12F8">
      <w:pPr>
        <w:pStyle w:val="Paragraphedeliste"/>
        <w:spacing w:before="0" w:after="0"/>
        <w:ind w:left="1440"/>
        <w:jc w:val="both"/>
        <w:rPr>
          <w:sz w:val="22"/>
          <w:szCs w:val="22"/>
        </w:rPr>
      </w:pPr>
    </w:p>
    <w:p w14:paraId="3193FF88" w14:textId="64963C98" w:rsidR="002A12F8" w:rsidRPr="002A12F8" w:rsidRDefault="002A12F8" w:rsidP="002A12F8">
      <w:pPr>
        <w:pStyle w:val="Paragraphedeliste"/>
        <w:numPr>
          <w:ilvl w:val="0"/>
          <w:numId w:val="10"/>
        </w:numPr>
        <w:spacing w:before="0" w:after="0"/>
        <w:jc w:val="both"/>
        <w:rPr>
          <w:sz w:val="22"/>
          <w:szCs w:val="22"/>
        </w:rPr>
      </w:pPr>
      <w:r w:rsidRPr="00B8617B">
        <w:rPr>
          <w:i/>
          <w:sz w:val="22"/>
          <w:szCs w:val="22"/>
        </w:rPr>
        <w:t>DEVENIR PRÉSENCE AU MONDE</w:t>
      </w:r>
      <w:r w:rsidRPr="002A12F8">
        <w:rPr>
          <w:sz w:val="22"/>
          <w:szCs w:val="22"/>
        </w:rPr>
        <w:t xml:space="preserve"> en témoignant de notre espérance</w:t>
      </w:r>
      <w:r w:rsidR="00C76E3F">
        <w:rPr>
          <w:sz w:val="22"/>
          <w:szCs w:val="22"/>
        </w:rPr>
        <w:t> :</w:t>
      </w:r>
    </w:p>
    <w:p w14:paraId="78F86C48" w14:textId="29AB7937" w:rsidR="00AE7E00" w:rsidRPr="00AE7E00" w:rsidRDefault="00AE7E00" w:rsidP="002A12F8">
      <w:pPr>
        <w:pStyle w:val="Paragraphedeliste"/>
        <w:numPr>
          <w:ilvl w:val="1"/>
          <w:numId w:val="10"/>
        </w:numPr>
        <w:spacing w:before="0" w:after="0"/>
        <w:jc w:val="both"/>
        <w:rPr>
          <w:i/>
          <w:sz w:val="22"/>
          <w:szCs w:val="22"/>
          <w:u w:val="single"/>
        </w:rPr>
      </w:pPr>
      <w:r w:rsidRPr="00AE7E00">
        <w:rPr>
          <w:i/>
          <w:sz w:val="22"/>
          <w:szCs w:val="22"/>
          <w:u w:val="single"/>
        </w:rPr>
        <w:t>Peuple de frères</w:t>
      </w:r>
      <w:r>
        <w:rPr>
          <w:sz w:val="22"/>
          <w:szCs w:val="22"/>
        </w:rPr>
        <w:tab/>
      </w:r>
      <w:r>
        <w:rPr>
          <w:sz w:val="22"/>
          <w:szCs w:val="22"/>
        </w:rPr>
        <w:tab/>
      </w:r>
      <w:r>
        <w:rPr>
          <w:sz w:val="22"/>
          <w:szCs w:val="22"/>
        </w:rPr>
        <w:tab/>
      </w:r>
      <w:r w:rsidR="002A12F8">
        <w:rPr>
          <w:sz w:val="22"/>
          <w:szCs w:val="22"/>
        </w:rPr>
        <w:t xml:space="preserve">(T. </w:t>
      </w:r>
      <w:r w:rsidRPr="00AE7E00">
        <w:rPr>
          <w:sz w:val="22"/>
          <w:szCs w:val="22"/>
        </w:rPr>
        <w:t xml:space="preserve">Michel </w:t>
      </w:r>
      <w:proofErr w:type="spellStart"/>
      <w:r w:rsidRPr="00AE7E00">
        <w:rPr>
          <w:sz w:val="22"/>
          <w:szCs w:val="22"/>
        </w:rPr>
        <w:t>Scouarnec</w:t>
      </w:r>
      <w:proofErr w:type="spellEnd"/>
      <w:r w:rsidRPr="00AE7E00">
        <w:rPr>
          <w:sz w:val="22"/>
          <w:szCs w:val="22"/>
        </w:rPr>
        <w:t>/</w:t>
      </w:r>
      <w:r w:rsidR="002A12F8">
        <w:rPr>
          <w:sz w:val="22"/>
          <w:szCs w:val="22"/>
        </w:rPr>
        <w:t xml:space="preserve">M. </w:t>
      </w:r>
      <w:proofErr w:type="spellStart"/>
      <w:r w:rsidRPr="00AE7E00">
        <w:rPr>
          <w:sz w:val="22"/>
          <w:szCs w:val="22"/>
        </w:rPr>
        <w:t>Akepsimas</w:t>
      </w:r>
      <w:proofErr w:type="spellEnd"/>
      <w:r w:rsidR="002A12F8">
        <w:rPr>
          <w:sz w:val="22"/>
          <w:szCs w:val="22"/>
        </w:rPr>
        <w:t>)</w:t>
      </w:r>
    </w:p>
    <w:p w14:paraId="4CDEF27D" w14:textId="4282DE39" w:rsidR="006C619D" w:rsidRPr="006C619D" w:rsidRDefault="006C619D" w:rsidP="002A12F8">
      <w:pPr>
        <w:pStyle w:val="Paragraphedeliste"/>
        <w:spacing w:before="0" w:after="0"/>
        <w:ind w:left="1440"/>
        <w:jc w:val="both"/>
        <w:rPr>
          <w:sz w:val="22"/>
          <w:szCs w:val="22"/>
        </w:rPr>
      </w:pPr>
      <w:r w:rsidRPr="006C619D">
        <w:rPr>
          <w:sz w:val="22"/>
          <w:szCs w:val="22"/>
        </w:rPr>
        <w:t>(</w:t>
      </w:r>
      <w:r w:rsidR="002A12F8">
        <w:rPr>
          <w:sz w:val="22"/>
          <w:szCs w:val="22"/>
        </w:rPr>
        <w:t xml:space="preserve">Dans : </w:t>
      </w:r>
      <w:r w:rsidRPr="006C619D">
        <w:rPr>
          <w:sz w:val="22"/>
          <w:szCs w:val="22"/>
        </w:rPr>
        <w:t>Chantons en Église-</w:t>
      </w:r>
      <w:proofErr w:type="spellStart"/>
      <w:r w:rsidRPr="006C619D">
        <w:rPr>
          <w:sz w:val="22"/>
          <w:szCs w:val="22"/>
        </w:rPr>
        <w:t>Laudato</w:t>
      </w:r>
      <w:proofErr w:type="spellEnd"/>
      <w:r w:rsidRPr="006C619D">
        <w:rPr>
          <w:sz w:val="22"/>
          <w:szCs w:val="22"/>
        </w:rPr>
        <w:t xml:space="preserve"> Si)</w:t>
      </w:r>
    </w:p>
    <w:p w14:paraId="034973B4" w14:textId="77777777" w:rsidR="0009076E" w:rsidRPr="00E37CAF" w:rsidRDefault="0009076E" w:rsidP="002A12F8">
      <w:pPr>
        <w:pStyle w:val="Paragraphedeliste"/>
        <w:spacing w:before="0" w:after="0"/>
        <w:ind w:left="1440"/>
        <w:jc w:val="both"/>
        <w:rPr>
          <w:sz w:val="22"/>
          <w:szCs w:val="22"/>
        </w:rPr>
      </w:pPr>
    </w:p>
    <w:p w14:paraId="788ED51D" w14:textId="77777777" w:rsidR="0009076E" w:rsidRDefault="0009076E" w:rsidP="002A12F8">
      <w:pPr>
        <w:spacing w:before="0" w:after="0"/>
        <w:jc w:val="both"/>
        <w:rPr>
          <w:sz w:val="22"/>
          <w:szCs w:val="22"/>
        </w:rPr>
      </w:pPr>
    </w:p>
    <w:p w14:paraId="1A92A31D" w14:textId="77777777" w:rsidR="0009076E" w:rsidRDefault="0009076E" w:rsidP="0009076E">
      <w:pPr>
        <w:spacing w:after="0"/>
        <w:jc w:val="both"/>
        <w:rPr>
          <w:sz w:val="22"/>
          <w:szCs w:val="22"/>
        </w:rPr>
      </w:pPr>
      <w:r>
        <w:rPr>
          <w:sz w:val="22"/>
          <w:szCs w:val="22"/>
        </w:rPr>
        <w:t>Pour les suggestions de chants dans Prions en Église :</w:t>
      </w:r>
    </w:p>
    <w:p w14:paraId="06884078" w14:textId="77777777" w:rsidR="0009076E" w:rsidRDefault="0009076E" w:rsidP="0009076E">
      <w:pPr>
        <w:spacing w:after="0"/>
        <w:jc w:val="both"/>
        <w:rPr>
          <w:color w:val="0070C0"/>
          <w:sz w:val="22"/>
          <w:szCs w:val="22"/>
        </w:rPr>
      </w:pPr>
      <w:r w:rsidRPr="009B7ABD">
        <w:rPr>
          <w:color w:val="0070C0"/>
          <w:sz w:val="22"/>
          <w:szCs w:val="22"/>
        </w:rPr>
        <w:t xml:space="preserve"> </w:t>
      </w:r>
      <w:hyperlink r:id="rId23" w:history="1">
        <w:r w:rsidRPr="00886A30">
          <w:rPr>
            <w:rStyle w:val="Lienhypertexte"/>
            <w:sz w:val="22"/>
            <w:szCs w:val="22"/>
          </w:rPr>
          <w:t>https://www.prionseneglise.ca/index.php/chants-pour-la-celebration</w:t>
        </w:r>
      </w:hyperlink>
    </w:p>
    <w:p w14:paraId="59308938" w14:textId="77777777" w:rsidR="0009076E" w:rsidRPr="0009076E" w:rsidRDefault="0009076E" w:rsidP="0009076E"/>
    <w:p w14:paraId="59C33992" w14:textId="77777777" w:rsidR="009B7ABD" w:rsidRPr="00505785" w:rsidRDefault="009B7ABD" w:rsidP="002A12F8">
      <w:pPr>
        <w:pStyle w:val="Titre1"/>
        <w:rPr>
          <w:b/>
        </w:rPr>
      </w:pPr>
      <w:r w:rsidRPr="00505785">
        <w:rPr>
          <w:b/>
        </w:rPr>
        <w:lastRenderedPageBreak/>
        <w:t>D’autres ressources pour vivre le carême et le temps pascal</w:t>
      </w:r>
    </w:p>
    <w:p w14:paraId="318487B5" w14:textId="77777777" w:rsidR="009B7ABD" w:rsidRDefault="009B7ABD" w:rsidP="009B7ABD">
      <w:pPr>
        <w:jc w:val="both"/>
        <w:rPr>
          <w:rFonts w:cstheme="minorHAnsi"/>
          <w:sz w:val="22"/>
          <w:szCs w:val="22"/>
        </w:rPr>
      </w:pPr>
    </w:p>
    <w:p w14:paraId="4456F349" w14:textId="2EE552AF" w:rsidR="009B7ABD" w:rsidRPr="0083253E" w:rsidRDefault="000B176F" w:rsidP="009B7ABD">
      <w:pPr>
        <w:jc w:val="both"/>
        <w:rPr>
          <w:rFonts w:cstheme="minorHAnsi"/>
          <w:sz w:val="22"/>
          <w:szCs w:val="22"/>
        </w:rPr>
      </w:pPr>
      <w:r>
        <w:rPr>
          <w:noProof/>
        </w:rPr>
        <w:drawing>
          <wp:anchor distT="0" distB="0" distL="114300" distR="114300" simplePos="0" relativeHeight="251679744" behindDoc="0" locked="0" layoutInCell="1" allowOverlap="1" wp14:anchorId="5B7B5B27" wp14:editId="4540EBD8">
            <wp:simplePos x="0" y="0"/>
            <wp:positionH relativeFrom="column">
              <wp:posOffset>4675505</wp:posOffset>
            </wp:positionH>
            <wp:positionV relativeFrom="paragraph">
              <wp:posOffset>512445</wp:posOffset>
            </wp:positionV>
            <wp:extent cx="967740" cy="1120140"/>
            <wp:effectExtent l="0" t="0" r="3810" b="3810"/>
            <wp:wrapSquare wrapText="bothSides"/>
            <wp:docPr id="7" name="Image 6">
              <a:extLst xmlns:a="http://schemas.openxmlformats.org/drawingml/2006/main">
                <a:ext uri="{FF2B5EF4-FFF2-40B4-BE49-F238E27FC236}">
                  <a16:creationId xmlns:a16="http://schemas.microsoft.com/office/drawing/2014/main" id="{7E192C5B-C8EE-4501-A145-6EB6169C3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7E192C5B-C8EE-4501-A145-6EB6169C342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7740" cy="1120140"/>
                    </a:xfrm>
                    <a:prstGeom prst="rect">
                      <a:avLst/>
                    </a:prstGeom>
                  </pic:spPr>
                </pic:pic>
              </a:graphicData>
            </a:graphic>
            <wp14:sizeRelH relativeFrom="page">
              <wp14:pctWidth>0</wp14:pctWidth>
            </wp14:sizeRelH>
            <wp14:sizeRelV relativeFrom="page">
              <wp14:pctHeight>0</wp14:pctHeight>
            </wp14:sizeRelV>
          </wp:anchor>
        </w:drawing>
      </w:r>
      <w:r w:rsidR="009B7ABD" w:rsidRPr="0083253E">
        <w:rPr>
          <w:rFonts w:cstheme="minorHAnsi"/>
          <w:sz w:val="22"/>
          <w:szCs w:val="22"/>
        </w:rPr>
        <w:t>Le fait que peu de personnes p</w:t>
      </w:r>
      <w:r w:rsidR="009B7ABD">
        <w:rPr>
          <w:rFonts w:cstheme="minorHAnsi"/>
          <w:sz w:val="22"/>
          <w:szCs w:val="22"/>
        </w:rPr>
        <w:t>uissent</w:t>
      </w:r>
      <w:r w:rsidR="009B7ABD" w:rsidRPr="0083253E">
        <w:rPr>
          <w:rFonts w:cstheme="minorHAnsi"/>
          <w:sz w:val="22"/>
          <w:szCs w:val="22"/>
        </w:rPr>
        <w:t xml:space="preserve"> participer aux eucharisties dominicales nous incite de façon encore plus pressante à faire des propositions variées pour continuer de nourrir notre vie de foi. Voici quelques </w:t>
      </w:r>
      <w:r w:rsidR="009B7ABD">
        <w:rPr>
          <w:rFonts w:cstheme="minorHAnsi"/>
          <w:sz w:val="22"/>
          <w:szCs w:val="22"/>
        </w:rPr>
        <w:t>suggestions</w:t>
      </w:r>
      <w:r w:rsidR="009B7ABD" w:rsidRPr="0083253E">
        <w:rPr>
          <w:rFonts w:cstheme="minorHAnsi"/>
          <w:sz w:val="22"/>
          <w:szCs w:val="22"/>
        </w:rPr>
        <w:t> :</w:t>
      </w:r>
    </w:p>
    <w:p w14:paraId="56C00AC4" w14:textId="4A1CE607" w:rsidR="009B7ABD" w:rsidRPr="0083253E" w:rsidRDefault="009B7ABD" w:rsidP="00C827F2">
      <w:pPr>
        <w:pStyle w:val="Paragraphedeliste"/>
        <w:numPr>
          <w:ilvl w:val="0"/>
          <w:numId w:val="7"/>
        </w:numPr>
        <w:ind w:left="284" w:hanging="284"/>
        <w:jc w:val="both"/>
        <w:rPr>
          <w:rFonts w:cstheme="minorHAnsi"/>
          <w:b/>
          <w:sz w:val="22"/>
          <w:szCs w:val="22"/>
        </w:rPr>
      </w:pPr>
      <w:r w:rsidRPr="0083253E">
        <w:rPr>
          <w:rFonts w:cstheme="minorHAnsi"/>
          <w:b/>
          <w:sz w:val="22"/>
          <w:szCs w:val="22"/>
        </w:rPr>
        <w:t>Les maisonnées d’Évangile</w:t>
      </w:r>
    </w:p>
    <w:p w14:paraId="2069D37A" w14:textId="095FEEFA" w:rsidR="009B7ABD" w:rsidRPr="00427629" w:rsidRDefault="009B7ABD" w:rsidP="00C827F2">
      <w:pPr>
        <w:pStyle w:val="Paragraphedeliste"/>
        <w:ind w:left="284"/>
        <w:jc w:val="both"/>
        <w:rPr>
          <w:rFonts w:cstheme="minorHAnsi"/>
          <w:sz w:val="22"/>
          <w:szCs w:val="22"/>
        </w:rPr>
      </w:pPr>
      <w:r w:rsidRPr="00AD45FE">
        <w:rPr>
          <w:rFonts w:cstheme="minorHAnsi"/>
          <w:sz w:val="22"/>
          <w:szCs w:val="22"/>
        </w:rPr>
        <w:t>Les fich</w:t>
      </w:r>
      <w:r w:rsidR="00272D38" w:rsidRPr="00AD45FE">
        <w:rPr>
          <w:rFonts w:cstheme="minorHAnsi"/>
          <w:sz w:val="22"/>
          <w:szCs w:val="22"/>
        </w:rPr>
        <w:t>es</w:t>
      </w:r>
      <w:r w:rsidR="000B176F">
        <w:rPr>
          <w:rFonts w:cstheme="minorHAnsi"/>
          <w:sz w:val="22"/>
          <w:szCs w:val="22"/>
        </w:rPr>
        <w:t xml:space="preserve"> pour le carême et pour le dimanche de Pâques</w:t>
      </w:r>
      <w:r w:rsidR="00272D38" w:rsidRPr="00AD45FE">
        <w:rPr>
          <w:rFonts w:cstheme="minorHAnsi"/>
          <w:sz w:val="22"/>
          <w:szCs w:val="22"/>
        </w:rPr>
        <w:t xml:space="preserve"> </w:t>
      </w:r>
      <w:r w:rsidRPr="00AD45FE">
        <w:rPr>
          <w:rFonts w:cstheme="minorHAnsi"/>
          <w:sz w:val="22"/>
          <w:szCs w:val="22"/>
        </w:rPr>
        <w:t>s</w:t>
      </w:r>
      <w:r w:rsidR="00272D38" w:rsidRPr="00AD45FE">
        <w:rPr>
          <w:rFonts w:cstheme="minorHAnsi"/>
          <w:sz w:val="22"/>
          <w:szCs w:val="22"/>
        </w:rPr>
        <w:t xml:space="preserve">eront disponibles </w:t>
      </w:r>
      <w:r w:rsidRPr="00AD45FE">
        <w:rPr>
          <w:rFonts w:cstheme="minorHAnsi"/>
          <w:sz w:val="22"/>
          <w:szCs w:val="22"/>
        </w:rPr>
        <w:t>dans le site web diocésain</w:t>
      </w:r>
      <w:r w:rsidR="00272D38" w:rsidRPr="00AD45FE">
        <w:rPr>
          <w:rFonts w:cstheme="minorHAnsi"/>
          <w:sz w:val="22"/>
          <w:szCs w:val="22"/>
        </w:rPr>
        <w:t xml:space="preserve">. </w:t>
      </w:r>
      <w:r w:rsidR="000B176F">
        <w:rPr>
          <w:rFonts w:cstheme="minorHAnsi"/>
          <w:sz w:val="22"/>
          <w:szCs w:val="22"/>
        </w:rPr>
        <w:t>Bien que faites pour l’animation de petits groupes, e</w:t>
      </w:r>
      <w:r w:rsidR="00A920E6">
        <w:rPr>
          <w:rFonts w:cstheme="minorHAnsi"/>
          <w:sz w:val="22"/>
          <w:szCs w:val="22"/>
        </w:rPr>
        <w:t>lles</w:t>
      </w:r>
      <w:r w:rsidRPr="00AD45FE">
        <w:rPr>
          <w:rFonts w:cstheme="minorHAnsi"/>
          <w:sz w:val="22"/>
          <w:szCs w:val="22"/>
        </w:rPr>
        <w:t xml:space="preserve"> peuvent aussi être en partie utiles pour un temps personnel autour de la Parole de Die</w:t>
      </w:r>
      <w:r w:rsidR="00A920E6">
        <w:rPr>
          <w:rFonts w:cstheme="minorHAnsi"/>
          <w:sz w:val="22"/>
          <w:szCs w:val="22"/>
        </w:rPr>
        <w:t>u</w:t>
      </w:r>
      <w:r w:rsidRPr="00AD45FE">
        <w:rPr>
          <w:rFonts w:cstheme="minorHAnsi"/>
          <w:b/>
          <w:bCs/>
          <w:color w:val="0000FF"/>
          <w:sz w:val="22"/>
          <w:szCs w:val="22"/>
        </w:rPr>
        <w:t xml:space="preserve">. </w:t>
      </w:r>
      <w:r w:rsidRPr="00AD45FE">
        <w:rPr>
          <w:rFonts w:cstheme="minorHAnsi"/>
          <w:sz w:val="22"/>
          <w:szCs w:val="22"/>
        </w:rPr>
        <w:t>N’hésitez pas à faire connaitre ces outils</w:t>
      </w:r>
      <w:r w:rsidR="000B176F">
        <w:rPr>
          <w:rFonts w:cstheme="minorHAnsi"/>
          <w:sz w:val="22"/>
          <w:szCs w:val="22"/>
        </w:rPr>
        <w:t xml:space="preserve"> autour de vous</w:t>
      </w:r>
      <w:r w:rsidRPr="00AD45FE">
        <w:rPr>
          <w:rFonts w:cstheme="minorHAnsi"/>
          <w:sz w:val="22"/>
          <w:szCs w:val="22"/>
        </w:rPr>
        <w:t>!</w:t>
      </w:r>
      <w:r w:rsidR="000B176F" w:rsidRPr="000B176F">
        <w:rPr>
          <w:noProof/>
        </w:rPr>
        <w:t xml:space="preserve"> </w:t>
      </w:r>
    </w:p>
    <w:p w14:paraId="16E2B3BC" w14:textId="3F14F15B" w:rsidR="009B7ABD" w:rsidRPr="0083253E" w:rsidRDefault="00C827F2" w:rsidP="009B7ABD">
      <w:pPr>
        <w:pStyle w:val="Paragraphedeliste"/>
        <w:jc w:val="both"/>
        <w:rPr>
          <w:rFonts w:cstheme="minorHAnsi"/>
          <w:sz w:val="22"/>
          <w:szCs w:val="22"/>
        </w:rPr>
      </w:pPr>
      <w:r>
        <w:rPr>
          <w:noProof/>
        </w:rPr>
        <w:drawing>
          <wp:anchor distT="0" distB="0" distL="114300" distR="114300" simplePos="0" relativeHeight="251672576" behindDoc="0" locked="0" layoutInCell="1" allowOverlap="1" wp14:anchorId="32EBC0BF" wp14:editId="288F0F4A">
            <wp:simplePos x="0" y="0"/>
            <wp:positionH relativeFrom="margin">
              <wp:align>right</wp:align>
            </wp:positionH>
            <wp:positionV relativeFrom="paragraph">
              <wp:posOffset>161925</wp:posOffset>
            </wp:positionV>
            <wp:extent cx="2556510" cy="1916430"/>
            <wp:effectExtent l="0" t="0" r="0" b="762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6510" cy="1916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6ACDC" w14:textId="61C1647A" w:rsidR="00272D38" w:rsidRPr="00C827F2" w:rsidRDefault="00272D38" w:rsidP="00C827F2">
      <w:pPr>
        <w:pStyle w:val="Paragraphedeliste"/>
        <w:numPr>
          <w:ilvl w:val="0"/>
          <w:numId w:val="7"/>
        </w:numPr>
        <w:ind w:left="284" w:hanging="284"/>
        <w:jc w:val="both"/>
        <w:rPr>
          <w:rFonts w:cstheme="minorHAnsi"/>
          <w:b/>
          <w:sz w:val="22"/>
          <w:szCs w:val="22"/>
        </w:rPr>
      </w:pPr>
      <w:r>
        <w:rPr>
          <w:rFonts w:cstheme="minorHAnsi"/>
          <w:b/>
          <w:sz w:val="22"/>
          <w:szCs w:val="22"/>
        </w:rPr>
        <w:t>Musique et prière mariale</w:t>
      </w:r>
    </w:p>
    <w:p w14:paraId="73D37901" w14:textId="76762E90" w:rsidR="00272D38" w:rsidRDefault="009B7ABD" w:rsidP="00C827F2">
      <w:pPr>
        <w:pStyle w:val="Paragraphedeliste"/>
        <w:ind w:left="284"/>
        <w:jc w:val="both"/>
        <w:rPr>
          <w:rFonts w:cstheme="minorHAnsi"/>
          <w:sz w:val="22"/>
          <w:szCs w:val="22"/>
        </w:rPr>
      </w:pPr>
      <w:r w:rsidRPr="0083253E">
        <w:rPr>
          <w:rFonts w:cstheme="minorHAnsi"/>
          <w:sz w:val="22"/>
          <w:szCs w:val="22"/>
        </w:rPr>
        <w:t>Chaque semaine</w:t>
      </w:r>
      <w:r>
        <w:rPr>
          <w:rFonts w:cstheme="minorHAnsi"/>
          <w:sz w:val="22"/>
          <w:szCs w:val="22"/>
        </w:rPr>
        <w:t xml:space="preserve"> d</w:t>
      </w:r>
      <w:r w:rsidR="00272D38">
        <w:rPr>
          <w:rFonts w:cstheme="minorHAnsi"/>
          <w:sz w:val="22"/>
          <w:szCs w:val="22"/>
        </w:rPr>
        <w:t>u Carême, Mgr André Gazaille et Anne-Marie Dubois, pianiste, nous propose</w:t>
      </w:r>
      <w:r w:rsidR="00D245F4">
        <w:rPr>
          <w:rFonts w:cstheme="minorHAnsi"/>
          <w:sz w:val="22"/>
          <w:szCs w:val="22"/>
        </w:rPr>
        <w:t>ro</w:t>
      </w:r>
      <w:r w:rsidR="00272D38">
        <w:rPr>
          <w:rFonts w:cstheme="minorHAnsi"/>
          <w:sz w:val="22"/>
          <w:szCs w:val="22"/>
        </w:rPr>
        <w:t xml:space="preserve">nt </w:t>
      </w:r>
      <w:r w:rsidR="00D245F4">
        <w:rPr>
          <w:rFonts w:cstheme="minorHAnsi"/>
          <w:sz w:val="22"/>
          <w:szCs w:val="22"/>
        </w:rPr>
        <w:t>u</w:t>
      </w:r>
      <w:r w:rsidR="00272D38">
        <w:rPr>
          <w:rFonts w:cstheme="minorHAnsi"/>
          <w:sz w:val="22"/>
          <w:szCs w:val="22"/>
        </w:rPr>
        <w:t xml:space="preserve">n temps de prière en musique et en méditation. </w:t>
      </w:r>
      <w:r>
        <w:rPr>
          <w:rFonts w:cstheme="minorHAnsi"/>
          <w:sz w:val="22"/>
          <w:szCs w:val="22"/>
        </w:rPr>
        <w:t>Ces vidéos seront annoncées sur la page de la MDF, ainsi que sur celle du diocèse de Nicolet.</w:t>
      </w:r>
    </w:p>
    <w:p w14:paraId="31C00289" w14:textId="77777777" w:rsidR="00C827F2" w:rsidRPr="00C827F2" w:rsidRDefault="00C827F2" w:rsidP="00C827F2">
      <w:pPr>
        <w:pStyle w:val="Paragraphedeliste"/>
        <w:jc w:val="both"/>
        <w:rPr>
          <w:rFonts w:cstheme="minorHAnsi"/>
          <w:sz w:val="22"/>
          <w:szCs w:val="22"/>
        </w:rPr>
      </w:pPr>
    </w:p>
    <w:p w14:paraId="36886DEA" w14:textId="496C3362" w:rsidR="00272D38" w:rsidRDefault="00272D38" w:rsidP="00272D38">
      <w:pPr>
        <w:pStyle w:val="Paragraphedeliste"/>
        <w:jc w:val="both"/>
        <w:rPr>
          <w:rFonts w:cstheme="minorHAnsi"/>
          <w:b/>
          <w:sz w:val="22"/>
          <w:szCs w:val="22"/>
        </w:rPr>
      </w:pPr>
    </w:p>
    <w:p w14:paraId="56FC23B2" w14:textId="77777777" w:rsidR="00C827F2" w:rsidRDefault="00C827F2" w:rsidP="00272D38">
      <w:pPr>
        <w:pStyle w:val="Paragraphedeliste"/>
        <w:jc w:val="both"/>
        <w:rPr>
          <w:rFonts w:cstheme="minorHAnsi"/>
          <w:b/>
          <w:sz w:val="22"/>
          <w:szCs w:val="22"/>
        </w:rPr>
      </w:pPr>
    </w:p>
    <w:p w14:paraId="37240B30" w14:textId="22E7921C" w:rsidR="009B7ABD" w:rsidRPr="0083253E" w:rsidRDefault="009B7ABD" w:rsidP="009B7ABD">
      <w:pPr>
        <w:pStyle w:val="Paragraphedeliste"/>
        <w:jc w:val="both"/>
        <w:rPr>
          <w:rFonts w:cstheme="minorHAnsi"/>
          <w:sz w:val="22"/>
          <w:szCs w:val="22"/>
        </w:rPr>
      </w:pPr>
    </w:p>
    <w:p w14:paraId="7CCE0268" w14:textId="28DCF2CC" w:rsidR="009B7ABD" w:rsidRDefault="00D245F4" w:rsidP="00C827F2">
      <w:pPr>
        <w:pStyle w:val="Paragraphedeliste"/>
        <w:numPr>
          <w:ilvl w:val="0"/>
          <w:numId w:val="7"/>
        </w:numPr>
        <w:ind w:left="284" w:hanging="284"/>
        <w:jc w:val="both"/>
        <w:rPr>
          <w:rFonts w:cstheme="minorHAnsi"/>
          <w:sz w:val="22"/>
          <w:szCs w:val="22"/>
        </w:rPr>
      </w:pPr>
      <w:r>
        <w:rPr>
          <w:rFonts w:cstheme="minorHAnsi"/>
          <w:noProof/>
          <w:sz w:val="22"/>
          <w:szCs w:val="22"/>
        </w:rPr>
        <w:drawing>
          <wp:anchor distT="0" distB="0" distL="114300" distR="114300" simplePos="0" relativeHeight="251673600" behindDoc="0" locked="0" layoutInCell="1" allowOverlap="1" wp14:anchorId="5C469E7E" wp14:editId="35803840">
            <wp:simplePos x="0" y="0"/>
            <wp:positionH relativeFrom="margin">
              <wp:align>right</wp:align>
            </wp:positionH>
            <wp:positionV relativeFrom="paragraph">
              <wp:posOffset>7620</wp:posOffset>
            </wp:positionV>
            <wp:extent cx="1229360" cy="1752600"/>
            <wp:effectExtent l="0" t="0" r="889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360" cy="1752600"/>
                    </a:xfrm>
                    <a:prstGeom prst="rect">
                      <a:avLst/>
                    </a:prstGeom>
                    <a:noFill/>
                  </pic:spPr>
                </pic:pic>
              </a:graphicData>
            </a:graphic>
            <wp14:sizeRelH relativeFrom="page">
              <wp14:pctWidth>0</wp14:pctWidth>
            </wp14:sizeRelH>
            <wp14:sizeRelV relativeFrom="page">
              <wp14:pctHeight>0</wp14:pctHeight>
            </wp14:sizeRelV>
          </wp:anchor>
        </w:drawing>
      </w:r>
      <w:r w:rsidR="009B7ABD">
        <w:rPr>
          <w:rFonts w:cstheme="minorHAnsi"/>
          <w:b/>
          <w:sz w:val="22"/>
          <w:szCs w:val="22"/>
        </w:rPr>
        <w:t>C</w:t>
      </w:r>
      <w:r w:rsidR="009B7ABD" w:rsidRPr="00427629">
        <w:rPr>
          <w:rFonts w:cstheme="minorHAnsi"/>
          <w:b/>
          <w:sz w:val="22"/>
          <w:szCs w:val="22"/>
        </w:rPr>
        <w:t xml:space="preserve">atéchèse biblique de la </w:t>
      </w:r>
      <w:r w:rsidR="009B7ABD" w:rsidRPr="005E6C43">
        <w:rPr>
          <w:rFonts w:cstheme="minorHAnsi"/>
          <w:b/>
          <w:sz w:val="22"/>
          <w:szCs w:val="22"/>
        </w:rPr>
        <w:t xml:space="preserve">liturgie </w:t>
      </w:r>
      <w:r w:rsidR="005E6C43" w:rsidRPr="005E6C43">
        <w:rPr>
          <w:rFonts w:cstheme="minorHAnsi"/>
          <w:b/>
          <w:sz w:val="22"/>
          <w:szCs w:val="22"/>
        </w:rPr>
        <w:t>dominicale de la Parole</w:t>
      </w:r>
      <w:r w:rsidR="005E6C43">
        <w:rPr>
          <w:rFonts w:cstheme="minorHAnsi"/>
          <w:sz w:val="22"/>
          <w:szCs w:val="22"/>
        </w:rPr>
        <w:t xml:space="preserve"> </w:t>
      </w:r>
    </w:p>
    <w:p w14:paraId="509A9BE4" w14:textId="4B02CCA8" w:rsidR="005E6C43" w:rsidRDefault="005E6C43" w:rsidP="00C827F2">
      <w:pPr>
        <w:pStyle w:val="Paragraphedeliste"/>
        <w:ind w:left="284"/>
        <w:jc w:val="both"/>
        <w:rPr>
          <w:rFonts w:cstheme="minorHAnsi"/>
          <w:sz w:val="22"/>
          <w:szCs w:val="22"/>
        </w:rPr>
      </w:pPr>
      <w:r>
        <w:rPr>
          <w:rFonts w:cstheme="minorHAnsi"/>
          <w:sz w:val="22"/>
          <w:szCs w:val="22"/>
        </w:rPr>
        <w:t xml:space="preserve">Ces rencontres se font en petits groupes de 5 à 7 personnes et sont adaptées pour le mode </w:t>
      </w:r>
      <w:r w:rsidR="000B176F">
        <w:rPr>
          <w:rFonts w:cstheme="minorHAnsi"/>
          <w:sz w:val="22"/>
          <w:szCs w:val="22"/>
        </w:rPr>
        <w:t>virtuel</w:t>
      </w:r>
      <w:r>
        <w:rPr>
          <w:rFonts w:cstheme="minorHAnsi"/>
          <w:sz w:val="22"/>
          <w:szCs w:val="22"/>
        </w:rPr>
        <w:t xml:space="preserve">. Elles sont basées sur les textes de chaque dimanche. </w:t>
      </w:r>
    </w:p>
    <w:p w14:paraId="25EC1250" w14:textId="77777777" w:rsidR="00D245F4" w:rsidRDefault="005E6C43" w:rsidP="005E6C43">
      <w:pPr>
        <w:pStyle w:val="Paragraphedeliste"/>
        <w:numPr>
          <w:ilvl w:val="1"/>
          <w:numId w:val="17"/>
        </w:numPr>
        <w:jc w:val="both"/>
        <w:rPr>
          <w:rFonts w:cstheme="minorHAnsi"/>
          <w:sz w:val="22"/>
          <w:szCs w:val="22"/>
        </w:rPr>
      </w:pPr>
      <w:r w:rsidRPr="005E6C43">
        <w:rPr>
          <w:rFonts w:cstheme="minorHAnsi"/>
          <w:sz w:val="22"/>
          <w:szCs w:val="22"/>
        </w:rPr>
        <w:t xml:space="preserve">Pour plus de renseignements : </w:t>
      </w:r>
    </w:p>
    <w:p w14:paraId="063F450C" w14:textId="4362925E" w:rsidR="009B7ABD" w:rsidRDefault="00740947" w:rsidP="000B176F">
      <w:pPr>
        <w:pStyle w:val="Paragraphedeliste"/>
        <w:ind w:left="1440"/>
        <w:jc w:val="both"/>
        <w:rPr>
          <w:rFonts w:cstheme="minorHAnsi"/>
          <w:sz w:val="22"/>
          <w:szCs w:val="22"/>
        </w:rPr>
      </w:pPr>
      <w:hyperlink r:id="rId27" w:history="1">
        <w:r w:rsidR="000B176F" w:rsidRPr="00A154F7">
          <w:rPr>
            <w:rStyle w:val="Lienhypertexte"/>
            <w:rFonts w:cstheme="minorHAnsi"/>
            <w:sz w:val="22"/>
            <w:szCs w:val="22"/>
          </w:rPr>
          <w:t>https://fr.novalis.ca/pages/catbiblique</w:t>
        </w:r>
      </w:hyperlink>
    </w:p>
    <w:p w14:paraId="4AB4B40C" w14:textId="316E4164" w:rsidR="005E6C43" w:rsidRDefault="005E6C43" w:rsidP="005E6C43">
      <w:pPr>
        <w:pStyle w:val="Paragraphedeliste"/>
        <w:numPr>
          <w:ilvl w:val="1"/>
          <w:numId w:val="17"/>
        </w:numPr>
        <w:jc w:val="both"/>
        <w:rPr>
          <w:rFonts w:cstheme="minorHAnsi"/>
          <w:sz w:val="22"/>
          <w:szCs w:val="22"/>
        </w:rPr>
      </w:pPr>
      <w:r>
        <w:rPr>
          <w:rFonts w:cstheme="minorHAnsi"/>
          <w:sz w:val="22"/>
          <w:szCs w:val="22"/>
        </w:rPr>
        <w:t xml:space="preserve">Pour </w:t>
      </w:r>
      <w:r w:rsidRPr="005E6C43">
        <w:rPr>
          <w:rFonts w:cstheme="minorHAnsi"/>
          <w:sz w:val="22"/>
          <w:szCs w:val="22"/>
        </w:rPr>
        <w:t>un appui diocésain pour commencer un petit groupe :</w:t>
      </w:r>
      <w:r>
        <w:rPr>
          <w:rFonts w:cstheme="minorHAnsi"/>
          <w:sz w:val="22"/>
          <w:szCs w:val="22"/>
        </w:rPr>
        <w:t xml:space="preserve"> </w:t>
      </w:r>
      <w:hyperlink r:id="rId28" w:history="1">
        <w:r w:rsidR="00B8617B" w:rsidRPr="003B28E3">
          <w:rPr>
            <w:rStyle w:val="Lienhypertexte"/>
            <w:rFonts w:cstheme="minorHAnsi"/>
            <w:sz w:val="22"/>
            <w:szCs w:val="22"/>
          </w:rPr>
          <w:t>marijkedesmet@diocesenicolet.qc.ca</w:t>
        </w:r>
      </w:hyperlink>
      <w:r>
        <w:rPr>
          <w:rFonts w:cstheme="minorHAnsi"/>
          <w:sz w:val="22"/>
          <w:szCs w:val="22"/>
        </w:rPr>
        <w:t xml:space="preserve">  </w:t>
      </w:r>
    </w:p>
    <w:p w14:paraId="4204F5FF" w14:textId="21F24F7D" w:rsidR="00D245F4" w:rsidRDefault="00D245F4" w:rsidP="00D245F4">
      <w:pPr>
        <w:pStyle w:val="Paragraphedeliste"/>
        <w:ind w:left="1440"/>
        <w:jc w:val="both"/>
        <w:rPr>
          <w:rFonts w:cstheme="minorHAnsi"/>
          <w:sz w:val="22"/>
          <w:szCs w:val="22"/>
        </w:rPr>
      </w:pPr>
    </w:p>
    <w:p w14:paraId="67E0307F" w14:textId="77777777" w:rsidR="00C827F2" w:rsidRDefault="00C827F2" w:rsidP="00D245F4">
      <w:pPr>
        <w:pStyle w:val="Paragraphedeliste"/>
        <w:ind w:left="1440"/>
        <w:jc w:val="both"/>
        <w:rPr>
          <w:rFonts w:cstheme="minorHAnsi"/>
          <w:sz w:val="22"/>
          <w:szCs w:val="22"/>
        </w:rPr>
      </w:pPr>
    </w:p>
    <w:p w14:paraId="3EDC4562" w14:textId="0EB4E558" w:rsidR="005E6C43" w:rsidRPr="00D245F4" w:rsidRDefault="005E6C43" w:rsidP="00C827F2">
      <w:pPr>
        <w:pStyle w:val="Paragraphedeliste"/>
        <w:numPr>
          <w:ilvl w:val="0"/>
          <w:numId w:val="17"/>
        </w:numPr>
        <w:ind w:left="284" w:hanging="284"/>
        <w:jc w:val="both"/>
        <w:rPr>
          <w:rFonts w:cstheme="minorHAnsi"/>
          <w:b/>
          <w:sz w:val="22"/>
          <w:szCs w:val="22"/>
        </w:rPr>
      </w:pPr>
      <w:r w:rsidRPr="00D245F4">
        <w:rPr>
          <w:rFonts w:cstheme="minorHAnsi"/>
          <w:b/>
          <w:sz w:val="22"/>
          <w:szCs w:val="22"/>
        </w:rPr>
        <w:t xml:space="preserve">Des </w:t>
      </w:r>
      <w:r w:rsidR="00D245F4" w:rsidRPr="00D245F4">
        <w:rPr>
          <w:rFonts w:cstheme="minorHAnsi"/>
          <w:b/>
          <w:sz w:val="22"/>
          <w:szCs w:val="22"/>
        </w:rPr>
        <w:t>lectures pour nourrir la vie spirituelle </w:t>
      </w:r>
    </w:p>
    <w:p w14:paraId="283C9B06" w14:textId="41314C97" w:rsidR="00D245F4" w:rsidRDefault="00D245F4" w:rsidP="00C827F2">
      <w:pPr>
        <w:pStyle w:val="Paragraphedeliste"/>
        <w:ind w:left="284"/>
        <w:jc w:val="both"/>
        <w:rPr>
          <w:rFonts w:cstheme="minorHAnsi"/>
          <w:sz w:val="22"/>
          <w:szCs w:val="22"/>
        </w:rPr>
      </w:pPr>
      <w:r>
        <w:rPr>
          <w:rFonts w:cstheme="minorHAnsi"/>
          <w:sz w:val="22"/>
          <w:szCs w:val="22"/>
        </w:rPr>
        <w:t xml:space="preserve">Vous trouverez en Annexe </w:t>
      </w:r>
      <w:r w:rsidR="00165D28">
        <w:rPr>
          <w:rFonts w:cstheme="minorHAnsi"/>
          <w:sz w:val="22"/>
          <w:szCs w:val="22"/>
        </w:rPr>
        <w:t xml:space="preserve">3 </w:t>
      </w:r>
      <w:r>
        <w:rPr>
          <w:rFonts w:cstheme="minorHAnsi"/>
          <w:sz w:val="22"/>
          <w:szCs w:val="22"/>
        </w:rPr>
        <w:t>deux listes de propositions de lectures. L’une en lien avec le thème « Discerner sa présence », et l’autre en lien avec l’année de St-Joseph. Ces lectures peuvent se faire personnellement, bien sûr, mais elle</w:t>
      </w:r>
      <w:r w:rsidR="00165D28">
        <w:rPr>
          <w:rFonts w:cstheme="minorHAnsi"/>
          <w:sz w:val="22"/>
          <w:szCs w:val="22"/>
        </w:rPr>
        <w:t>s</w:t>
      </w:r>
      <w:r>
        <w:rPr>
          <w:rFonts w:cstheme="minorHAnsi"/>
          <w:sz w:val="22"/>
          <w:szCs w:val="22"/>
        </w:rPr>
        <w:t xml:space="preserve"> pourraient aussi donner naissance à des petits groupes qui permettraient de partager autour de l’un ou l’autre des livres proposés.</w:t>
      </w:r>
    </w:p>
    <w:p w14:paraId="6D97E011" w14:textId="77777777" w:rsidR="009B7ABD" w:rsidRPr="009B7ABD" w:rsidRDefault="009B7ABD" w:rsidP="009B7ABD">
      <w:pPr>
        <w:spacing w:after="0"/>
        <w:jc w:val="both"/>
        <w:rPr>
          <w:sz w:val="22"/>
          <w:szCs w:val="22"/>
        </w:rPr>
      </w:pPr>
    </w:p>
    <w:p w14:paraId="3B77CC08" w14:textId="77777777" w:rsidR="00427629" w:rsidRPr="00674AF6" w:rsidRDefault="00427629" w:rsidP="00674AF6">
      <w:pPr>
        <w:pStyle w:val="Paragraphedeliste"/>
        <w:numPr>
          <w:ilvl w:val="0"/>
          <w:numId w:val="10"/>
        </w:numPr>
        <w:spacing w:after="0"/>
        <w:jc w:val="both"/>
        <w:rPr>
          <w:sz w:val="22"/>
          <w:szCs w:val="22"/>
        </w:rPr>
      </w:pPr>
      <w:r w:rsidRPr="00674AF6">
        <w:rPr>
          <w:sz w:val="22"/>
          <w:szCs w:val="22"/>
        </w:rPr>
        <w:br w:type="page"/>
      </w:r>
    </w:p>
    <w:p w14:paraId="7DDB145D" w14:textId="77777777" w:rsidR="00DB5037" w:rsidRPr="00505785" w:rsidRDefault="00427629" w:rsidP="00C5236E">
      <w:pPr>
        <w:pStyle w:val="Titre1"/>
        <w:jc w:val="both"/>
        <w:rPr>
          <w:b/>
        </w:rPr>
      </w:pPr>
      <w:r w:rsidRPr="00505785">
        <w:rPr>
          <w:b/>
        </w:rPr>
        <w:lastRenderedPageBreak/>
        <w:t>Annexe 1</w:t>
      </w:r>
    </w:p>
    <w:p w14:paraId="3DD8823E" w14:textId="77777777" w:rsidR="00D245F4" w:rsidRPr="00D245F4" w:rsidRDefault="00D245F4" w:rsidP="00D245F4">
      <w:pPr>
        <w:spacing w:beforeAutospacing="1" w:after="100" w:afterAutospacing="1" w:line="240" w:lineRule="auto"/>
        <w:jc w:val="center"/>
        <w:outlineLvl w:val="1"/>
        <w:rPr>
          <w:rFonts w:ascii="Times New Roman" w:eastAsia="Times New Roman" w:hAnsi="Times New Roman" w:cs="Times New Roman"/>
          <w:b/>
          <w:bCs/>
          <w:sz w:val="32"/>
          <w:szCs w:val="32"/>
          <w:lang w:eastAsia="fr-CA"/>
        </w:rPr>
      </w:pPr>
      <w:r w:rsidRPr="00D245F4">
        <w:rPr>
          <w:rFonts w:ascii="Times New Roman" w:eastAsia="Times New Roman" w:hAnsi="Times New Roman" w:cs="Times New Roman"/>
          <w:b/>
          <w:bCs/>
          <w:i/>
          <w:iCs/>
          <w:sz w:val="32"/>
          <w:szCs w:val="32"/>
          <w:lang w:eastAsia="fr-CA"/>
        </w:rPr>
        <w:t>Relire sa vie pour y trouver Dieu</w:t>
      </w:r>
      <w:r w:rsidRPr="00D245F4">
        <w:rPr>
          <w:rStyle w:val="Appelnotedebasdep"/>
          <w:rFonts w:ascii="Times New Roman" w:eastAsia="Times New Roman" w:hAnsi="Times New Roman" w:cs="Times New Roman"/>
          <w:b/>
          <w:bCs/>
          <w:sz w:val="32"/>
          <w:szCs w:val="32"/>
          <w:lang w:eastAsia="fr-CA"/>
        </w:rPr>
        <w:footnoteReference w:id="1"/>
      </w:r>
    </w:p>
    <w:p w14:paraId="3609500D" w14:textId="77777777" w:rsidR="00D245F4" w:rsidRPr="00D245F4" w:rsidRDefault="00D245F4" w:rsidP="00D245F4">
      <w:pPr>
        <w:spacing w:beforeAutospacing="1" w:after="100" w:afterAutospacing="1" w:line="240" w:lineRule="auto"/>
        <w:jc w:val="both"/>
        <w:rPr>
          <w:rFonts w:ascii="Times New Roman" w:eastAsia="Times New Roman" w:hAnsi="Times New Roman" w:cs="Times New Roman"/>
          <w:sz w:val="22"/>
          <w:szCs w:val="22"/>
          <w:lang w:eastAsia="fr-CA"/>
        </w:rPr>
      </w:pPr>
      <w:r w:rsidRPr="00D245F4">
        <w:rPr>
          <w:rFonts w:ascii="Times New Roman" w:eastAsia="Times New Roman" w:hAnsi="Times New Roman" w:cs="Times New Roman"/>
          <w:iCs/>
          <w:sz w:val="22"/>
          <w:szCs w:val="22"/>
          <w:lang w:eastAsia="fr-CA"/>
        </w:rPr>
        <w:t>P</w:t>
      </w:r>
      <w:r w:rsidRPr="00D245F4">
        <w:rPr>
          <w:rFonts w:ascii="Times New Roman" w:eastAsia="Times New Roman" w:hAnsi="Times New Roman" w:cs="Times New Roman"/>
          <w:sz w:val="22"/>
          <w:szCs w:val="22"/>
          <w:lang w:eastAsia="fr-CA"/>
        </w:rPr>
        <w:t>rendre chaque soir dix minutes pour s'arrêter et regarder sa journée, peut changer une vie. La relecture de journée n'est pas une introspection. Une discussion de moi avec moi-même sur ma journée. Ce n'est pas non plus une enquête que j'aurais à faire, avec une appréciation morale, une liste de mes péchés sous forme d'inquisition intérieure. C'est avant tout une rencontre avec Dieu lui-même pour m'apprendre à aimer et libérer en moi les énergies de l'Amour. C'est me laisser rejoindre par le Christ au cœur de ce que j'ai vécu aujourd'hui, c'est ouvrir ma journée à son regard.</w:t>
      </w:r>
    </w:p>
    <w:p w14:paraId="1E50E029" w14:textId="77777777" w:rsidR="00D245F4" w:rsidRPr="00D245F4" w:rsidRDefault="00D245F4" w:rsidP="00D245F4">
      <w:pPr>
        <w:spacing w:beforeAutospacing="1" w:after="100" w:afterAutospacing="1" w:line="240" w:lineRule="auto"/>
        <w:rPr>
          <w:rFonts w:ascii="Times New Roman" w:eastAsia="Times New Roman" w:hAnsi="Times New Roman" w:cs="Times New Roman"/>
          <w:sz w:val="22"/>
          <w:szCs w:val="22"/>
          <w:lang w:eastAsia="fr-CA"/>
        </w:rPr>
      </w:pPr>
      <w:r w:rsidRPr="00D245F4">
        <w:rPr>
          <w:rFonts w:ascii="Times New Roman" w:eastAsia="Times New Roman" w:hAnsi="Times New Roman" w:cs="Times New Roman"/>
          <w:noProof/>
          <w:sz w:val="22"/>
          <w:szCs w:val="22"/>
          <w:lang w:eastAsia="fr-CA"/>
        </w:rPr>
        <w:drawing>
          <wp:anchor distT="0" distB="0" distL="114300" distR="114300" simplePos="0" relativeHeight="251675648" behindDoc="0" locked="0" layoutInCell="1" allowOverlap="1" wp14:anchorId="3BD3E95E" wp14:editId="79BB56C4">
            <wp:simplePos x="0" y="0"/>
            <wp:positionH relativeFrom="margin">
              <wp:posOffset>19050</wp:posOffset>
            </wp:positionH>
            <wp:positionV relativeFrom="margin">
              <wp:posOffset>2076450</wp:posOffset>
            </wp:positionV>
            <wp:extent cx="1004570" cy="2543175"/>
            <wp:effectExtent l="0" t="0" r="5080" b="9525"/>
            <wp:wrapSquare wrapText="bothSides"/>
            <wp:docPr id="1" name="Image 1" descr="LUC-BA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BABA1"/>
                    <pic:cNvPicPr>
                      <a:picLocks noChangeAspect="1" noChangeArrowheads="1"/>
                    </pic:cNvPicPr>
                  </pic:nvPicPr>
                  <pic:blipFill>
                    <a:blip r:embed="rId29" cstate="print"/>
                    <a:srcRect/>
                    <a:stretch>
                      <a:fillRect/>
                    </a:stretch>
                  </pic:blipFill>
                  <pic:spPr bwMode="auto">
                    <a:xfrm>
                      <a:off x="0" y="0"/>
                      <a:ext cx="1004570" cy="2543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245F4">
        <w:rPr>
          <w:rFonts w:ascii="Times New Roman" w:eastAsia="Times New Roman" w:hAnsi="Times New Roman" w:cs="Times New Roman"/>
          <w:b/>
          <w:bCs/>
          <w:sz w:val="22"/>
          <w:szCs w:val="22"/>
          <w:lang w:eastAsia="fr-CA"/>
        </w:rPr>
        <w:t>Un temps de prière pour reconnaître la présence du Seigneur dans ma vie</w:t>
      </w:r>
    </w:p>
    <w:p w14:paraId="1FB44BC7" w14:textId="77777777" w:rsidR="00D245F4" w:rsidRPr="00D245F4" w:rsidRDefault="00D245F4" w:rsidP="00D245F4">
      <w:pPr>
        <w:spacing w:beforeAutospacing="1" w:after="100" w:afterAutospacing="1" w:line="240" w:lineRule="auto"/>
        <w:jc w:val="both"/>
        <w:rPr>
          <w:rFonts w:ascii="Times New Roman" w:eastAsia="Times New Roman" w:hAnsi="Times New Roman" w:cs="Times New Roman"/>
          <w:sz w:val="22"/>
          <w:szCs w:val="22"/>
          <w:lang w:eastAsia="fr-CA"/>
        </w:rPr>
      </w:pPr>
      <w:r w:rsidRPr="00D245F4">
        <w:rPr>
          <w:rFonts w:ascii="Times New Roman" w:eastAsia="Times New Roman" w:hAnsi="Times New Roman" w:cs="Times New Roman"/>
          <w:sz w:val="22"/>
          <w:szCs w:val="22"/>
          <w:lang w:eastAsia="fr-CA"/>
        </w:rPr>
        <w:t xml:space="preserve">De même que j'ai prié sur des textes bibliques, je vais prier à partir de ma propre histoire. Qui est aussi une histoire sainte, car le Seigneur y est présent : « Tu étais là et je ne le savais pas ». </w:t>
      </w:r>
      <w:r w:rsidRPr="00D245F4">
        <w:rPr>
          <w:rFonts w:ascii="Times New Roman" w:eastAsia="Times New Roman" w:hAnsi="Times New Roman" w:cs="Times New Roman"/>
          <w:sz w:val="22"/>
          <w:szCs w:val="22"/>
          <w:u w:val="single"/>
          <w:lang w:eastAsia="fr-CA"/>
        </w:rPr>
        <w:t>Il s'agit donc de prier à partir de ce qui s'est écrit aujourd'hui depuis ce matin, à partir de notre journée</w:t>
      </w:r>
      <w:r w:rsidRPr="00D245F4">
        <w:rPr>
          <w:rFonts w:ascii="Times New Roman" w:eastAsia="Times New Roman" w:hAnsi="Times New Roman" w:cs="Times New Roman"/>
          <w:sz w:val="22"/>
          <w:szCs w:val="22"/>
          <w:lang w:eastAsia="fr-CA"/>
        </w:rPr>
        <w:t>. Pour cela je vais dérouler les lieux et les personnes rencontrées. De nos jours, dans notre culture, on cherche surtout l'intensité de moments qui peuvent apparaître, du coup, décousus les uns des autres... Il y a un enjeu spirituel à faire le lien entre les divers événements que nous vivons, à sentir le mouvement d'ensemble d'une journée.</w:t>
      </w:r>
    </w:p>
    <w:p w14:paraId="62CBE4B0" w14:textId="77777777" w:rsidR="00D245F4" w:rsidRPr="00D245F4" w:rsidRDefault="00D245F4" w:rsidP="00D245F4">
      <w:pPr>
        <w:spacing w:beforeAutospacing="1" w:after="100" w:afterAutospacing="1" w:line="240" w:lineRule="auto"/>
        <w:jc w:val="both"/>
        <w:rPr>
          <w:rFonts w:ascii="Times New Roman" w:eastAsia="Times New Roman" w:hAnsi="Times New Roman" w:cs="Times New Roman"/>
          <w:sz w:val="22"/>
          <w:szCs w:val="22"/>
          <w:lang w:eastAsia="fr-CA"/>
        </w:rPr>
      </w:pPr>
      <w:r w:rsidRPr="00D245F4">
        <w:rPr>
          <w:rFonts w:ascii="Times New Roman" w:eastAsia="Times New Roman" w:hAnsi="Times New Roman" w:cs="Times New Roman"/>
          <w:b/>
          <w:bCs/>
          <w:sz w:val="22"/>
          <w:szCs w:val="22"/>
          <w:lang w:eastAsia="fr-CA"/>
        </w:rPr>
        <w:t>A quoi dois-je me rendre attentif ?</w:t>
      </w:r>
    </w:p>
    <w:p w14:paraId="43111425" w14:textId="77777777" w:rsidR="00D245F4" w:rsidRPr="00D245F4" w:rsidRDefault="00D245F4" w:rsidP="00D245F4">
      <w:pPr>
        <w:spacing w:beforeAutospacing="1" w:after="100" w:afterAutospacing="1" w:line="240" w:lineRule="auto"/>
        <w:jc w:val="both"/>
        <w:rPr>
          <w:rFonts w:ascii="Times New Roman" w:eastAsia="Times New Roman" w:hAnsi="Times New Roman" w:cs="Times New Roman"/>
          <w:sz w:val="22"/>
          <w:szCs w:val="22"/>
          <w:lang w:eastAsia="fr-CA"/>
        </w:rPr>
      </w:pPr>
      <w:r w:rsidRPr="00D245F4">
        <w:rPr>
          <w:rFonts w:ascii="Times New Roman" w:eastAsia="Times New Roman" w:hAnsi="Times New Roman" w:cs="Times New Roman"/>
          <w:sz w:val="22"/>
          <w:szCs w:val="22"/>
          <w:lang w:eastAsia="fr-CA"/>
        </w:rPr>
        <w:t>A quoi dois-je être attentif pendant ce temps de prière ? Il s'agit d'écouter la manière dont les événements, les rencontres, ce que j'ai pu dire ou faire, m'ont affecté. Comme si j'utilisais un baromètre pour sentir comment tout cela résonne en moi :</w:t>
      </w:r>
    </w:p>
    <w:p w14:paraId="013EB1FA" w14:textId="77777777" w:rsidR="00D245F4" w:rsidRPr="00D245F4" w:rsidRDefault="00D245F4" w:rsidP="00D245F4">
      <w:pPr>
        <w:spacing w:beforeAutospacing="1" w:after="100" w:afterAutospacing="1" w:line="240" w:lineRule="auto"/>
        <w:rPr>
          <w:rFonts w:ascii="Times New Roman" w:eastAsia="Times New Roman" w:hAnsi="Times New Roman" w:cs="Times New Roman"/>
          <w:sz w:val="22"/>
          <w:szCs w:val="22"/>
          <w:lang w:eastAsia="fr-CA"/>
        </w:rPr>
      </w:pPr>
      <w:proofErr w:type="gramStart"/>
      <w:r w:rsidRPr="00D245F4">
        <w:rPr>
          <w:rFonts w:ascii="Times New Roman" w:eastAsia="Times New Roman" w:hAnsi="Times New Roman" w:cs="Times New Roman"/>
          <w:sz w:val="22"/>
          <w:szCs w:val="22"/>
          <w:lang w:eastAsia="fr-CA"/>
        </w:rPr>
        <w:t>est</w:t>
      </w:r>
      <w:proofErr w:type="gramEnd"/>
      <w:r w:rsidRPr="00D245F4">
        <w:rPr>
          <w:rFonts w:ascii="Times New Roman" w:eastAsia="Times New Roman" w:hAnsi="Times New Roman" w:cs="Times New Roman"/>
          <w:sz w:val="22"/>
          <w:szCs w:val="22"/>
          <w:lang w:eastAsia="fr-CA"/>
        </w:rPr>
        <w:t>-ce de l'ordre de l'ouverture: paix, joie, dynamisme -"consolation"? Ou est-ce de l'ordre de la fermeture : tristesse, irritation, sécheresse... - "désolation" ?</w:t>
      </w:r>
    </w:p>
    <w:p w14:paraId="5D3E71D3" w14:textId="77777777" w:rsidR="00D245F4" w:rsidRPr="00D245F4" w:rsidRDefault="00D245F4" w:rsidP="00D245F4">
      <w:pPr>
        <w:spacing w:beforeAutospacing="1" w:after="100" w:afterAutospacing="1" w:line="240" w:lineRule="auto"/>
        <w:jc w:val="both"/>
        <w:rPr>
          <w:rFonts w:ascii="Times New Roman" w:eastAsia="Times New Roman" w:hAnsi="Times New Roman" w:cs="Times New Roman"/>
          <w:sz w:val="22"/>
          <w:szCs w:val="22"/>
          <w:lang w:eastAsia="fr-CA"/>
        </w:rPr>
      </w:pPr>
      <w:r w:rsidRPr="00D245F4">
        <w:rPr>
          <w:rFonts w:ascii="Times New Roman" w:eastAsia="Times New Roman" w:hAnsi="Times New Roman" w:cs="Times New Roman"/>
          <w:sz w:val="22"/>
          <w:szCs w:val="22"/>
          <w:lang w:eastAsia="fr-CA"/>
        </w:rPr>
        <w:t xml:space="preserve">C'est en fonction de ces différents mouvements, de ces « motions », que je vais </w:t>
      </w:r>
      <w:r w:rsidRPr="00D245F4">
        <w:rPr>
          <w:rFonts w:ascii="Times New Roman" w:eastAsia="Times New Roman" w:hAnsi="Times New Roman" w:cs="Times New Roman"/>
          <w:b/>
          <w:bCs/>
          <w:sz w:val="22"/>
          <w:szCs w:val="22"/>
          <w:lang w:eastAsia="fr-CA"/>
        </w:rPr>
        <w:t xml:space="preserve">reconnaître la présence du Seigneur dans ma vie. Mais avant cela il est important que tu apprennes à « relire » ta journée. </w:t>
      </w:r>
    </w:p>
    <w:p w14:paraId="3FA199B9" w14:textId="77777777" w:rsidR="00D245F4" w:rsidRPr="00D245F4" w:rsidRDefault="00D245F4" w:rsidP="00D245F4">
      <w:pPr>
        <w:spacing w:beforeAutospacing="1" w:after="100" w:afterAutospacing="1" w:line="240" w:lineRule="auto"/>
        <w:rPr>
          <w:rFonts w:ascii="Times New Roman" w:eastAsia="Times New Roman" w:hAnsi="Times New Roman" w:cs="Times New Roman"/>
          <w:sz w:val="22"/>
          <w:szCs w:val="22"/>
          <w:lang w:eastAsia="fr-CA"/>
        </w:rPr>
      </w:pPr>
      <w:r w:rsidRPr="00D245F4">
        <w:rPr>
          <w:rFonts w:ascii="Times New Roman" w:eastAsia="Times New Roman" w:hAnsi="Times New Roman" w:cs="Times New Roman"/>
          <w:sz w:val="22"/>
          <w:szCs w:val="22"/>
          <w:lang w:eastAsia="fr-CA"/>
        </w:rPr>
        <w:t>Attention, cette méthode n'est qu'un moyen : ne pas en faire un carcan ! La vie est mouvement...</w:t>
      </w:r>
    </w:p>
    <w:p w14:paraId="35932CFE" w14:textId="77777777" w:rsidR="00D245F4" w:rsidRPr="00D245F4" w:rsidRDefault="00D245F4" w:rsidP="00D245F4">
      <w:pPr>
        <w:spacing w:beforeAutospacing="1" w:after="100" w:afterAutospacing="1" w:line="240" w:lineRule="auto"/>
        <w:rPr>
          <w:rFonts w:ascii="Times New Roman" w:eastAsia="Times New Roman" w:hAnsi="Times New Roman" w:cs="Times New Roman"/>
          <w:sz w:val="22"/>
          <w:szCs w:val="22"/>
          <w:lang w:eastAsia="fr-CA"/>
        </w:rPr>
      </w:pPr>
      <w:r w:rsidRPr="00D245F4">
        <w:rPr>
          <w:rFonts w:ascii="Times New Roman" w:eastAsia="Times New Roman" w:hAnsi="Times New Roman" w:cs="Times New Roman"/>
          <w:b/>
          <w:bCs/>
          <w:sz w:val="22"/>
          <w:szCs w:val="22"/>
          <w:lang w:eastAsia="fr-CA"/>
        </w:rPr>
        <w:t>Comme c'est un temps de prière, commence par te présenter au Seigneur :</w:t>
      </w:r>
    </w:p>
    <w:p w14:paraId="6A31DD7E" w14:textId="77777777" w:rsidR="00D245F4" w:rsidRPr="00D245F4" w:rsidRDefault="00D245F4" w:rsidP="00D245F4">
      <w:pPr>
        <w:spacing w:beforeAutospacing="1" w:after="100" w:afterAutospacing="1" w:line="240" w:lineRule="auto"/>
        <w:jc w:val="both"/>
        <w:rPr>
          <w:rFonts w:ascii="Times New Roman" w:eastAsia="Times New Roman" w:hAnsi="Times New Roman" w:cs="Times New Roman"/>
          <w:sz w:val="22"/>
          <w:szCs w:val="22"/>
          <w:lang w:eastAsia="fr-CA"/>
        </w:rPr>
      </w:pPr>
      <w:r w:rsidRPr="00D245F4">
        <w:rPr>
          <w:rFonts w:ascii="Times New Roman" w:eastAsia="Times New Roman" w:hAnsi="Times New Roman" w:cs="Times New Roman"/>
          <w:sz w:val="22"/>
          <w:szCs w:val="22"/>
          <w:lang w:eastAsia="fr-CA"/>
        </w:rPr>
        <w:t>« ME VOICI » - Me présenter au Seigneur avec tout ce que je suis, tout ce que je vis : projets, joies, déceptions, révolte, mauvaise ou bonne humeur. Offrir tout cela au Seigneur qui est là, présent, dans une attitude intérieure de disponibilité. Lui demander la grâce de recevoir sa lumière afin d'accueillir ma journée avec son regard.</w:t>
      </w:r>
    </w:p>
    <w:p w14:paraId="44E71138" w14:textId="77777777" w:rsidR="00D245F4" w:rsidRPr="00D245F4" w:rsidRDefault="00D245F4" w:rsidP="00D245F4">
      <w:pPr>
        <w:pStyle w:val="margestexte"/>
        <w:jc w:val="both"/>
        <w:rPr>
          <w:sz w:val="22"/>
          <w:szCs w:val="22"/>
        </w:rPr>
      </w:pPr>
      <w:r w:rsidRPr="00D245F4">
        <w:rPr>
          <w:rStyle w:val="lev"/>
          <w:sz w:val="22"/>
          <w:szCs w:val="22"/>
        </w:rPr>
        <w:lastRenderedPageBreak/>
        <w:t xml:space="preserve">Exercice - </w:t>
      </w:r>
      <w:r w:rsidRPr="00D245F4">
        <w:rPr>
          <w:b/>
          <w:bCs/>
          <w:sz w:val="22"/>
          <w:szCs w:val="22"/>
        </w:rPr>
        <w:br/>
      </w:r>
      <w:r w:rsidRPr="00D245F4">
        <w:rPr>
          <w:rStyle w:val="lev"/>
          <w:sz w:val="22"/>
          <w:szCs w:val="22"/>
        </w:rPr>
        <w:t>1er TEMPS - DIRE MERCI</w:t>
      </w:r>
    </w:p>
    <w:p w14:paraId="6F8C5AD9" w14:textId="77777777" w:rsidR="00D245F4" w:rsidRPr="00D245F4" w:rsidRDefault="00D245F4" w:rsidP="00D245F4">
      <w:pPr>
        <w:pStyle w:val="margestexte"/>
        <w:jc w:val="both"/>
        <w:rPr>
          <w:sz w:val="22"/>
          <w:szCs w:val="22"/>
        </w:rPr>
      </w:pPr>
      <w:r w:rsidRPr="00D245F4">
        <w:rPr>
          <w:sz w:val="22"/>
          <w:szCs w:val="22"/>
        </w:rPr>
        <w:t xml:space="preserve">Un ami me disait : « L'homme est encore si peu homme qu'il n'est pas parvenu à l'action de grâces ». Dire merci est un signe d'humanité. On s'habitue... au soleil, au bien-être, et on devient exigeant. Comment ai-je bénéficié de tout ce que j'ai reçu aujourd'hui ? Comment ai-je été objet d'attention et de bienveillance aujourd'hui ? Quand on dit merci on commence à exister pour quelqu'un et par quelqu'un. </w:t>
      </w:r>
      <w:r w:rsidRPr="00D245F4">
        <w:rPr>
          <w:rStyle w:val="lev"/>
          <w:sz w:val="22"/>
          <w:szCs w:val="22"/>
        </w:rPr>
        <w:t xml:space="preserve">Dans ce premier temps il s'agit donc de reconnaître ce qui nous a été donné pour devenir reconnaissants. </w:t>
      </w:r>
    </w:p>
    <w:p w14:paraId="768617F0" w14:textId="77777777" w:rsidR="00D245F4" w:rsidRPr="00D245F4" w:rsidRDefault="00D245F4" w:rsidP="00D245F4">
      <w:pPr>
        <w:pStyle w:val="margestexte"/>
        <w:jc w:val="both"/>
        <w:rPr>
          <w:sz w:val="22"/>
          <w:szCs w:val="22"/>
        </w:rPr>
      </w:pPr>
      <w:r w:rsidRPr="00D245F4">
        <w:rPr>
          <w:sz w:val="22"/>
          <w:szCs w:val="22"/>
        </w:rPr>
        <w:t>Je laisse défiler en moi les lumières de ma journée (sourires, rencontres, événements), tout ce qui a produit en moi de l'ouverture, de la paix, de la joie et me fait vivre en profondeur. Dans ce qui m'est arrivé, qu'est-ce qui sonne juste et vrai ? Est-ce que je peux entendre là quelque chose de l'Évangile ?</w:t>
      </w:r>
    </w:p>
    <w:p w14:paraId="11513B9D" w14:textId="77777777" w:rsidR="00D245F4" w:rsidRPr="00D245F4" w:rsidRDefault="00D245F4" w:rsidP="00D245F4">
      <w:pPr>
        <w:pStyle w:val="margestexte"/>
        <w:jc w:val="both"/>
        <w:rPr>
          <w:sz w:val="22"/>
          <w:szCs w:val="22"/>
        </w:rPr>
      </w:pPr>
      <w:r w:rsidRPr="00D245F4">
        <w:rPr>
          <w:rStyle w:val="lev"/>
          <w:sz w:val="22"/>
          <w:szCs w:val="22"/>
        </w:rPr>
        <w:t>Je rends grâces au Seigneur pour tout ce qui m'a apporté lumière, joie, vie.</w:t>
      </w:r>
      <w:r w:rsidRPr="00D245F4">
        <w:rPr>
          <w:sz w:val="22"/>
          <w:szCs w:val="22"/>
        </w:rPr>
        <w:t xml:space="preserve"> Il est important de commencer par rendre grâces, par voir la lumière dans ma vie, si infime soit-elle, afin de reconnaître toujours davantage Celui qui est la source de la vie. Nous le savons, la vie, l'amour, ne font pas de bruit, c'est pour cela que nous avons tellement de mal à discerner la présence du Seigneur. Seul celui qui aime reconnaît le bien-aimé. Plus je rends grâces et plus je découvre des raisons de rendre grâces.</w:t>
      </w:r>
    </w:p>
    <w:p w14:paraId="7468BF63" w14:textId="77777777" w:rsidR="00D245F4" w:rsidRPr="00D245F4" w:rsidRDefault="00D245F4" w:rsidP="00D245F4">
      <w:pPr>
        <w:pStyle w:val="margestexte"/>
        <w:jc w:val="both"/>
        <w:rPr>
          <w:sz w:val="22"/>
          <w:szCs w:val="22"/>
        </w:rPr>
      </w:pPr>
      <w:r w:rsidRPr="00D245F4">
        <w:rPr>
          <w:rStyle w:val="lev"/>
          <w:sz w:val="22"/>
          <w:szCs w:val="22"/>
        </w:rPr>
        <w:t xml:space="preserve">Exercice </w:t>
      </w:r>
      <w:r w:rsidRPr="00D245F4">
        <w:rPr>
          <w:b/>
          <w:bCs/>
          <w:sz w:val="22"/>
          <w:szCs w:val="22"/>
        </w:rPr>
        <w:br/>
      </w:r>
      <w:r w:rsidRPr="00D245F4">
        <w:rPr>
          <w:rStyle w:val="lev"/>
          <w:sz w:val="22"/>
          <w:szCs w:val="22"/>
        </w:rPr>
        <w:t>2er TEMPS - DEMANDE DE LUMIERE ET PARDON</w:t>
      </w:r>
    </w:p>
    <w:p w14:paraId="7183327F" w14:textId="77777777" w:rsidR="00D245F4" w:rsidRPr="00D245F4" w:rsidRDefault="00D245F4" w:rsidP="00D245F4">
      <w:pPr>
        <w:pStyle w:val="margestexte"/>
        <w:jc w:val="both"/>
        <w:rPr>
          <w:sz w:val="22"/>
          <w:szCs w:val="22"/>
        </w:rPr>
      </w:pPr>
      <w:r w:rsidRPr="00D245F4">
        <w:rPr>
          <w:sz w:val="22"/>
          <w:szCs w:val="22"/>
        </w:rPr>
        <w:t>Il ne s'agit donc pas de faire la liste de mes péchés, avec une appréciation morale, ou d'une enquête sous forme d'inquisition intérieure.</w:t>
      </w:r>
    </w:p>
    <w:p w14:paraId="513523F4" w14:textId="77777777" w:rsidR="00D245F4" w:rsidRPr="00D245F4" w:rsidRDefault="00D245F4" w:rsidP="00D245F4">
      <w:pPr>
        <w:pStyle w:val="margestexte"/>
        <w:jc w:val="both"/>
        <w:rPr>
          <w:sz w:val="22"/>
          <w:szCs w:val="22"/>
        </w:rPr>
      </w:pPr>
      <w:r w:rsidRPr="00D245F4">
        <w:rPr>
          <w:sz w:val="22"/>
          <w:szCs w:val="22"/>
        </w:rPr>
        <w:t>A la lumière de l'Amour du Seigneur je regarde tout ce qui m'a enfermé, attristé, asséché, divisé avec moi-même, tout ce qui a été refus d'aimer. Il s'agit de reconnaître ce qui est mortifère dans ma vie comme un simple constat, sans jugement de ma part.</w:t>
      </w:r>
    </w:p>
    <w:p w14:paraId="7EB11E2E" w14:textId="77777777" w:rsidR="00D245F4" w:rsidRPr="00D245F4" w:rsidRDefault="00D245F4" w:rsidP="00D245F4">
      <w:pPr>
        <w:pStyle w:val="margestexte"/>
        <w:jc w:val="both"/>
        <w:rPr>
          <w:sz w:val="22"/>
          <w:szCs w:val="22"/>
        </w:rPr>
      </w:pPr>
      <w:r w:rsidRPr="00D245F4">
        <w:rPr>
          <w:sz w:val="22"/>
          <w:szCs w:val="22"/>
        </w:rPr>
        <w:t xml:space="preserve">Me rendre attentif ainsi à mes affects me permet de reconnaître le lieu de mon combat spirituel. C'est le lieu où le Seigneur m'appelle à avancer pour me tourner davantage vers la vie. Car le péché sépare de </w:t>
      </w:r>
      <w:r w:rsidRPr="00D245F4">
        <w:rPr>
          <w:rStyle w:val="Accentuation"/>
          <w:sz w:val="22"/>
          <w:szCs w:val="22"/>
        </w:rPr>
        <w:t>DIEU</w:t>
      </w:r>
      <w:r w:rsidRPr="00D245F4">
        <w:rPr>
          <w:sz w:val="22"/>
          <w:szCs w:val="22"/>
        </w:rPr>
        <w:t>, Celui qui est à la source de la vie.</w:t>
      </w:r>
    </w:p>
    <w:p w14:paraId="6BDFC30B" w14:textId="77777777" w:rsidR="00D245F4" w:rsidRPr="00D245F4" w:rsidRDefault="00D245F4" w:rsidP="00D245F4">
      <w:pPr>
        <w:pStyle w:val="margestexte"/>
        <w:jc w:val="both"/>
        <w:rPr>
          <w:sz w:val="22"/>
          <w:szCs w:val="22"/>
        </w:rPr>
      </w:pPr>
      <w:r w:rsidRPr="00D245F4">
        <w:rPr>
          <w:sz w:val="22"/>
          <w:szCs w:val="22"/>
        </w:rPr>
        <w:t>Si je suis en cause je peux demander pardon au Seigneur.</w:t>
      </w:r>
    </w:p>
    <w:p w14:paraId="024A726A" w14:textId="77777777" w:rsidR="00D245F4" w:rsidRPr="00D245F4" w:rsidRDefault="00D245F4" w:rsidP="00D245F4">
      <w:pPr>
        <w:pStyle w:val="margestexte"/>
        <w:jc w:val="both"/>
        <w:rPr>
          <w:sz w:val="22"/>
          <w:szCs w:val="22"/>
        </w:rPr>
      </w:pPr>
      <w:r w:rsidRPr="00D245F4">
        <w:rPr>
          <w:rStyle w:val="lev"/>
          <w:sz w:val="22"/>
          <w:szCs w:val="22"/>
        </w:rPr>
        <w:t xml:space="preserve">Exercice </w:t>
      </w:r>
      <w:r w:rsidRPr="00D245F4">
        <w:rPr>
          <w:b/>
          <w:bCs/>
          <w:sz w:val="22"/>
          <w:szCs w:val="22"/>
        </w:rPr>
        <w:br/>
      </w:r>
      <w:r w:rsidRPr="00D245F4">
        <w:rPr>
          <w:rStyle w:val="lev"/>
          <w:sz w:val="22"/>
          <w:szCs w:val="22"/>
        </w:rPr>
        <w:t xml:space="preserve">3ème TEMPS - DEMAIN </w:t>
      </w:r>
    </w:p>
    <w:p w14:paraId="7D13F1E5" w14:textId="77777777" w:rsidR="00D245F4" w:rsidRPr="00D245F4" w:rsidRDefault="00D245F4" w:rsidP="00D245F4">
      <w:pPr>
        <w:pStyle w:val="margestexte"/>
        <w:jc w:val="both"/>
        <w:rPr>
          <w:sz w:val="22"/>
          <w:szCs w:val="22"/>
        </w:rPr>
      </w:pPr>
      <w:r w:rsidRPr="00D245F4">
        <w:rPr>
          <w:sz w:val="22"/>
          <w:szCs w:val="22"/>
        </w:rPr>
        <w:t xml:space="preserve">Je peux m'en remettre à la fidélité du Seigneur. La seule assurance que j'ai c'est que Dieu ne m'a jamais trompé. Je peux donc m'abandonner dans la confiance et lui remettre, entre ses mains, ma journée de demain. Je peux aussi prier pour les personnes que je vais rencontrer, les événements que je vais vivre et Lui demander de toujours le servir et l'aimer davantage. </w:t>
      </w:r>
    </w:p>
    <w:p w14:paraId="0133D08A" w14:textId="77777777" w:rsidR="00D245F4" w:rsidRPr="00D245F4" w:rsidRDefault="00D245F4" w:rsidP="00D245F4">
      <w:pPr>
        <w:pStyle w:val="margestexte"/>
        <w:jc w:val="both"/>
        <w:rPr>
          <w:sz w:val="22"/>
          <w:szCs w:val="22"/>
        </w:rPr>
      </w:pPr>
      <w:r w:rsidRPr="00D245F4">
        <w:rPr>
          <w:rStyle w:val="lev"/>
          <w:sz w:val="22"/>
          <w:szCs w:val="22"/>
        </w:rPr>
        <w:t>C'est dans la confiance, avec Lui, que je m'ouvre à demain</w:t>
      </w:r>
      <w:r w:rsidRPr="00D245F4">
        <w:rPr>
          <w:sz w:val="22"/>
          <w:szCs w:val="22"/>
        </w:rPr>
        <w:t xml:space="preserve"> car, comme dit l'Évangile, « Il est Vivant. Il nous précède en Galilée », dans notre quotidien.</w:t>
      </w:r>
    </w:p>
    <w:p w14:paraId="58A91C3C" w14:textId="77777777" w:rsidR="00427629" w:rsidRDefault="00427629" w:rsidP="00C5236E">
      <w:pPr>
        <w:spacing w:after="0"/>
        <w:jc w:val="both"/>
        <w:rPr>
          <w:sz w:val="22"/>
          <w:szCs w:val="22"/>
        </w:rPr>
      </w:pPr>
    </w:p>
    <w:p w14:paraId="65C36E4B" w14:textId="4F0F1951" w:rsidR="00EA1532" w:rsidRPr="00505785" w:rsidRDefault="00EA1532" w:rsidP="00C5236E">
      <w:pPr>
        <w:pStyle w:val="Titre1"/>
        <w:jc w:val="both"/>
        <w:rPr>
          <w:b/>
        </w:rPr>
      </w:pPr>
      <w:r w:rsidRPr="00505785">
        <w:rPr>
          <w:b/>
        </w:rPr>
        <w:lastRenderedPageBreak/>
        <w:t>Annexe 2</w:t>
      </w:r>
      <w:r w:rsidR="00490C40" w:rsidRPr="00505785">
        <w:rPr>
          <w:b/>
        </w:rPr>
        <w:t> </w:t>
      </w:r>
    </w:p>
    <w:p w14:paraId="156B2451" w14:textId="27530D69" w:rsidR="00EA1532" w:rsidRDefault="00EA1532" w:rsidP="00C5236E">
      <w:pPr>
        <w:jc w:val="both"/>
      </w:pPr>
    </w:p>
    <w:p w14:paraId="2D17892A" w14:textId="77777777" w:rsidR="00D85CB2" w:rsidRPr="00D85CB2" w:rsidRDefault="00D85CB2" w:rsidP="00D85CB2">
      <w:pPr>
        <w:spacing w:before="0" w:after="0" w:line="240" w:lineRule="auto"/>
        <w:jc w:val="center"/>
        <w:rPr>
          <w:rFonts w:eastAsia="Times New Roman" w:cs="Arial"/>
          <w:b/>
          <w:sz w:val="22"/>
          <w:szCs w:val="22"/>
          <w:lang w:eastAsia="fr-CA"/>
        </w:rPr>
      </w:pPr>
      <w:r w:rsidRPr="00D85CB2">
        <w:rPr>
          <w:rFonts w:eastAsia="Times New Roman" w:cs="Arial"/>
          <w:b/>
          <w:sz w:val="22"/>
          <w:szCs w:val="22"/>
          <w:lang w:eastAsia="fr-CA"/>
        </w:rPr>
        <w:t>LETTRE APOSTOLIQUE</w:t>
      </w:r>
    </w:p>
    <w:p w14:paraId="7AF5C860" w14:textId="77777777" w:rsidR="00D85CB2" w:rsidRPr="00D85CB2" w:rsidRDefault="00D85CB2" w:rsidP="00D85CB2">
      <w:pPr>
        <w:spacing w:before="0" w:after="0" w:line="240" w:lineRule="auto"/>
        <w:jc w:val="center"/>
        <w:rPr>
          <w:rFonts w:eastAsia="Times New Roman" w:cs="Arial"/>
          <w:sz w:val="22"/>
          <w:szCs w:val="22"/>
          <w:lang w:eastAsia="fr-CA"/>
        </w:rPr>
      </w:pPr>
      <w:r w:rsidRPr="00D85CB2">
        <w:rPr>
          <w:rFonts w:eastAsia="Times New Roman" w:cs="Arial"/>
          <w:b/>
          <w:bCs/>
          <w:i/>
          <w:iCs/>
          <w:sz w:val="22"/>
          <w:szCs w:val="22"/>
          <w:lang w:eastAsia="fr-CA"/>
        </w:rPr>
        <w:t>PATRIS CORDE</w:t>
      </w:r>
    </w:p>
    <w:p w14:paraId="42150CF3" w14:textId="77777777" w:rsidR="00D85CB2" w:rsidRPr="00D85CB2" w:rsidRDefault="00D85CB2" w:rsidP="00D85CB2">
      <w:pPr>
        <w:spacing w:before="0" w:after="0" w:line="240" w:lineRule="auto"/>
        <w:jc w:val="center"/>
        <w:rPr>
          <w:rFonts w:eastAsia="Times New Roman" w:cs="Arial"/>
          <w:sz w:val="22"/>
          <w:szCs w:val="22"/>
          <w:lang w:eastAsia="fr-CA"/>
        </w:rPr>
      </w:pPr>
      <w:r w:rsidRPr="00D85CB2">
        <w:rPr>
          <w:rFonts w:eastAsia="Times New Roman" w:cs="Arial"/>
          <w:b/>
          <w:bCs/>
          <w:sz w:val="22"/>
          <w:szCs w:val="22"/>
          <w:lang w:eastAsia="fr-CA"/>
        </w:rPr>
        <w:t>DU SAINT-PÈRE FRANÇOIS</w:t>
      </w:r>
    </w:p>
    <w:p w14:paraId="2E545AD8" w14:textId="310AF425" w:rsidR="00D85CB2" w:rsidRPr="00D85CB2" w:rsidRDefault="00D85CB2" w:rsidP="00D85CB2">
      <w:pPr>
        <w:spacing w:beforeAutospacing="1" w:after="100" w:afterAutospacing="1" w:line="240" w:lineRule="auto"/>
        <w:jc w:val="center"/>
        <w:rPr>
          <w:rFonts w:eastAsia="Times New Roman" w:cs="Arial"/>
          <w:b/>
          <w:sz w:val="22"/>
          <w:szCs w:val="22"/>
          <w:lang w:eastAsia="fr-CA"/>
        </w:rPr>
      </w:pPr>
      <w:r w:rsidRPr="00D85CB2">
        <w:rPr>
          <w:rFonts w:eastAsia="Times New Roman" w:cs="Arial"/>
          <w:b/>
          <w:sz w:val="22"/>
          <w:szCs w:val="22"/>
          <w:lang w:eastAsia="fr-CA"/>
        </w:rPr>
        <w:t>À L’OCCASION DU 150ème ANNIVERSAIRE</w:t>
      </w:r>
      <w:r w:rsidRPr="00D85CB2">
        <w:rPr>
          <w:rFonts w:eastAsia="Times New Roman" w:cs="Arial"/>
          <w:b/>
          <w:sz w:val="22"/>
          <w:szCs w:val="22"/>
          <w:lang w:eastAsia="fr-CA"/>
        </w:rPr>
        <w:br/>
        <w:t>DE LA DÉCLARATION DE SAINT JOSEPH</w:t>
      </w:r>
      <w:r w:rsidRPr="00D85CB2">
        <w:rPr>
          <w:rFonts w:eastAsia="Times New Roman" w:cs="Arial"/>
          <w:b/>
          <w:sz w:val="22"/>
          <w:szCs w:val="22"/>
          <w:lang w:eastAsia="fr-CA"/>
        </w:rPr>
        <w:br/>
        <w:t>COMME PATRON DE L’ÉGLISE UNIVERSELLE</w:t>
      </w:r>
    </w:p>
    <w:p w14:paraId="752DE80F" w14:textId="77777777" w:rsidR="00D85CB2" w:rsidRPr="00D85CB2" w:rsidRDefault="00D85CB2" w:rsidP="00D85CB2">
      <w:pPr>
        <w:spacing w:beforeAutospacing="1" w:after="100" w:afterAutospacing="1" w:line="240" w:lineRule="auto"/>
        <w:jc w:val="center"/>
        <w:rPr>
          <w:rFonts w:eastAsia="Times New Roman" w:cs="Arial"/>
          <w:b/>
          <w:sz w:val="22"/>
          <w:szCs w:val="22"/>
          <w:lang w:eastAsia="fr-CA"/>
        </w:rPr>
      </w:pPr>
      <w:r w:rsidRPr="00D85CB2">
        <w:rPr>
          <w:rFonts w:eastAsia="Times New Roman" w:cs="Arial"/>
          <w:b/>
          <w:sz w:val="22"/>
          <w:szCs w:val="22"/>
          <w:lang w:eastAsia="fr-CA"/>
        </w:rPr>
        <w:t>Extraits de la lettre</w:t>
      </w:r>
    </w:p>
    <w:p w14:paraId="2C8E6F2F" w14:textId="564BE9C1" w:rsidR="00D85CB2" w:rsidRPr="00D85CB2" w:rsidRDefault="00D85CB2" w:rsidP="00165D28">
      <w:pPr>
        <w:spacing w:beforeAutospacing="1" w:after="100" w:afterAutospacing="1" w:line="240" w:lineRule="auto"/>
        <w:rPr>
          <w:rFonts w:eastAsia="Times New Roman" w:cs="Arial"/>
          <w:sz w:val="22"/>
          <w:szCs w:val="22"/>
          <w:lang w:eastAsia="fr-CA"/>
        </w:rPr>
      </w:pPr>
      <w:r w:rsidRPr="00D85CB2">
        <w:rPr>
          <w:rFonts w:eastAsia="Times New Roman" w:cs="Arial"/>
          <w:sz w:val="22"/>
          <w:szCs w:val="22"/>
          <w:lang w:eastAsia="fr-CA"/>
        </w:rPr>
        <w:t>Avec un cœur de père : C’est ainsi que Joseph a aimé Jésus, qui est appelé dans les quatre Évangiles « le fils de Joseph ».</w:t>
      </w:r>
    </w:p>
    <w:p w14:paraId="53EC76FD" w14:textId="3884F985" w:rsidR="00D85CB2" w:rsidRPr="00D85CB2" w:rsidRDefault="00D85CB2" w:rsidP="00D85CB2">
      <w:pPr>
        <w:spacing w:before="0" w:after="0" w:line="240" w:lineRule="auto"/>
        <w:jc w:val="both"/>
        <w:rPr>
          <w:rFonts w:eastAsia="Times New Roman" w:cs="Arial"/>
          <w:sz w:val="22"/>
          <w:szCs w:val="22"/>
          <w:lang w:eastAsia="fr-CA"/>
        </w:rPr>
      </w:pPr>
      <w:r w:rsidRPr="00D85CB2">
        <w:rPr>
          <w:rFonts w:eastAsia="Times New Roman" w:cs="Arial"/>
          <w:sz w:val="22"/>
          <w:szCs w:val="22"/>
          <w:lang w:eastAsia="fr-CA"/>
        </w:rPr>
        <w:t>Les deux évangélistes qui ont mis en relief sa figure, Matthieu et Luc, racontent peu, mais bien suffisamment pour le faire comprendre, quel genre de père il a été et quelle mission lui a confiée la Providence.</w:t>
      </w:r>
    </w:p>
    <w:p w14:paraId="319DA546" w14:textId="77777777" w:rsidR="00D85CB2" w:rsidRPr="00D85CB2" w:rsidRDefault="00D85CB2" w:rsidP="00D85CB2">
      <w:pPr>
        <w:spacing w:before="0" w:after="0" w:line="240" w:lineRule="auto"/>
        <w:jc w:val="both"/>
        <w:rPr>
          <w:rFonts w:eastAsia="Times New Roman" w:cs="Arial"/>
          <w:sz w:val="22"/>
          <w:szCs w:val="22"/>
          <w:lang w:eastAsia="fr-CA"/>
        </w:rPr>
      </w:pPr>
    </w:p>
    <w:p w14:paraId="07DA2E59" w14:textId="77777777" w:rsidR="00D85CB2" w:rsidRPr="00D85CB2" w:rsidRDefault="00D85CB2" w:rsidP="00D85CB2">
      <w:pPr>
        <w:spacing w:before="0" w:after="0" w:line="240" w:lineRule="auto"/>
        <w:jc w:val="both"/>
        <w:rPr>
          <w:rFonts w:eastAsia="Times New Roman" w:cs="Arial"/>
          <w:sz w:val="22"/>
          <w:szCs w:val="22"/>
          <w:lang w:eastAsia="fr-CA"/>
        </w:rPr>
      </w:pPr>
      <w:r w:rsidRPr="00D85CB2">
        <w:rPr>
          <w:rFonts w:eastAsia="Times New Roman" w:cs="Arial"/>
          <w:sz w:val="22"/>
          <w:szCs w:val="22"/>
          <w:lang w:eastAsia="fr-CA"/>
        </w:rPr>
        <w:t xml:space="preserve">Nous savons qu’il était </w:t>
      </w:r>
    </w:p>
    <w:p w14:paraId="5830BD7C" w14:textId="77777777" w:rsidR="00D85CB2" w:rsidRPr="00D85CB2" w:rsidRDefault="00D85CB2" w:rsidP="00D85CB2">
      <w:pPr>
        <w:numPr>
          <w:ilvl w:val="0"/>
          <w:numId w:val="19"/>
        </w:numPr>
        <w:spacing w:before="0" w:after="0" w:line="240" w:lineRule="auto"/>
        <w:contextualSpacing/>
        <w:jc w:val="both"/>
        <w:rPr>
          <w:rFonts w:eastAsia="Times New Roman" w:cs="Arial"/>
          <w:sz w:val="22"/>
          <w:szCs w:val="22"/>
          <w:lang w:eastAsia="fr-CA"/>
        </w:rPr>
      </w:pPr>
      <w:proofErr w:type="gramStart"/>
      <w:r w:rsidRPr="00D85CB2">
        <w:rPr>
          <w:rFonts w:eastAsia="Times New Roman" w:cs="Arial"/>
          <w:sz w:val="22"/>
          <w:szCs w:val="22"/>
          <w:lang w:eastAsia="fr-CA"/>
        </w:rPr>
        <w:t>un</w:t>
      </w:r>
      <w:proofErr w:type="gramEnd"/>
      <w:r w:rsidRPr="00D85CB2">
        <w:rPr>
          <w:rFonts w:eastAsia="Times New Roman" w:cs="Arial"/>
          <w:sz w:val="22"/>
          <w:szCs w:val="22"/>
          <w:lang w:eastAsia="fr-CA"/>
        </w:rPr>
        <w:t xml:space="preserve"> humble charpentier (cf. </w:t>
      </w:r>
      <w:r w:rsidRPr="00D85CB2">
        <w:rPr>
          <w:rFonts w:eastAsia="Times New Roman" w:cs="Arial"/>
          <w:i/>
          <w:iCs/>
          <w:sz w:val="22"/>
          <w:szCs w:val="22"/>
          <w:lang w:eastAsia="fr-CA"/>
        </w:rPr>
        <w:t>Mt</w:t>
      </w:r>
      <w:r w:rsidRPr="00D85CB2">
        <w:rPr>
          <w:rFonts w:eastAsia="Times New Roman" w:cs="Arial"/>
          <w:sz w:val="22"/>
          <w:szCs w:val="22"/>
          <w:lang w:eastAsia="fr-CA"/>
        </w:rPr>
        <w:t xml:space="preserve"> 13, 55), </w:t>
      </w:r>
    </w:p>
    <w:p w14:paraId="60E21DE1" w14:textId="77777777" w:rsidR="00D85CB2" w:rsidRPr="00D85CB2" w:rsidRDefault="00D85CB2" w:rsidP="00D85CB2">
      <w:pPr>
        <w:numPr>
          <w:ilvl w:val="0"/>
          <w:numId w:val="19"/>
        </w:numPr>
        <w:spacing w:before="0" w:after="0" w:line="240" w:lineRule="auto"/>
        <w:contextualSpacing/>
        <w:jc w:val="both"/>
        <w:rPr>
          <w:rFonts w:eastAsia="Times New Roman" w:cs="Arial"/>
          <w:sz w:val="22"/>
          <w:szCs w:val="22"/>
          <w:lang w:eastAsia="fr-CA"/>
        </w:rPr>
      </w:pPr>
      <w:proofErr w:type="gramStart"/>
      <w:r w:rsidRPr="00D85CB2">
        <w:rPr>
          <w:rFonts w:eastAsia="Times New Roman" w:cs="Arial"/>
          <w:sz w:val="22"/>
          <w:szCs w:val="22"/>
          <w:lang w:eastAsia="fr-CA"/>
        </w:rPr>
        <w:t>promis</w:t>
      </w:r>
      <w:proofErr w:type="gramEnd"/>
      <w:r w:rsidRPr="00D85CB2">
        <w:rPr>
          <w:rFonts w:eastAsia="Times New Roman" w:cs="Arial"/>
          <w:sz w:val="22"/>
          <w:szCs w:val="22"/>
          <w:lang w:eastAsia="fr-CA"/>
        </w:rPr>
        <w:t xml:space="preserve"> en mariage à Marie (cf. </w:t>
      </w:r>
      <w:r w:rsidRPr="00D85CB2">
        <w:rPr>
          <w:rFonts w:eastAsia="Times New Roman" w:cs="Arial"/>
          <w:i/>
          <w:iCs/>
          <w:sz w:val="22"/>
          <w:szCs w:val="22"/>
          <w:lang w:eastAsia="fr-CA"/>
        </w:rPr>
        <w:t>Mt</w:t>
      </w:r>
      <w:r w:rsidRPr="00D85CB2">
        <w:rPr>
          <w:rFonts w:eastAsia="Times New Roman" w:cs="Arial"/>
          <w:sz w:val="22"/>
          <w:szCs w:val="22"/>
          <w:lang w:eastAsia="fr-CA"/>
        </w:rPr>
        <w:t> 1, 18 ; </w:t>
      </w:r>
      <w:proofErr w:type="spellStart"/>
      <w:r w:rsidRPr="00D85CB2">
        <w:rPr>
          <w:rFonts w:eastAsia="Times New Roman" w:cs="Arial"/>
          <w:i/>
          <w:iCs/>
          <w:sz w:val="22"/>
          <w:szCs w:val="22"/>
          <w:lang w:eastAsia="fr-CA"/>
        </w:rPr>
        <w:t>Lc</w:t>
      </w:r>
      <w:proofErr w:type="spellEnd"/>
      <w:r w:rsidRPr="00D85CB2">
        <w:rPr>
          <w:rFonts w:eastAsia="Times New Roman" w:cs="Arial"/>
          <w:sz w:val="22"/>
          <w:szCs w:val="22"/>
          <w:lang w:eastAsia="fr-CA"/>
        </w:rPr>
        <w:t xml:space="preserve"> 1, 27) ; </w:t>
      </w:r>
    </w:p>
    <w:p w14:paraId="5DA126CA" w14:textId="77777777" w:rsidR="00D85CB2" w:rsidRPr="00D85CB2" w:rsidRDefault="00D85CB2" w:rsidP="00D85CB2">
      <w:pPr>
        <w:numPr>
          <w:ilvl w:val="0"/>
          <w:numId w:val="19"/>
        </w:numPr>
        <w:spacing w:before="0" w:after="0" w:line="240" w:lineRule="auto"/>
        <w:contextualSpacing/>
        <w:jc w:val="both"/>
        <w:rPr>
          <w:rFonts w:eastAsia="Times New Roman" w:cs="Arial"/>
          <w:sz w:val="22"/>
          <w:szCs w:val="22"/>
          <w:lang w:eastAsia="fr-CA"/>
        </w:rPr>
      </w:pPr>
      <w:proofErr w:type="gramStart"/>
      <w:r w:rsidRPr="00D85CB2">
        <w:rPr>
          <w:rFonts w:eastAsia="Times New Roman" w:cs="Arial"/>
          <w:sz w:val="22"/>
          <w:szCs w:val="22"/>
          <w:lang w:eastAsia="fr-CA"/>
        </w:rPr>
        <w:t>un</w:t>
      </w:r>
      <w:proofErr w:type="gramEnd"/>
      <w:r w:rsidRPr="00D85CB2">
        <w:rPr>
          <w:rFonts w:eastAsia="Times New Roman" w:cs="Arial"/>
          <w:sz w:val="22"/>
          <w:szCs w:val="22"/>
          <w:lang w:eastAsia="fr-CA"/>
        </w:rPr>
        <w:t> </w:t>
      </w:r>
      <w:r w:rsidRPr="00D85CB2">
        <w:rPr>
          <w:rFonts w:eastAsia="Times New Roman" w:cs="Arial"/>
          <w:b/>
          <w:bCs/>
          <w:sz w:val="22"/>
          <w:szCs w:val="22"/>
          <w:lang w:eastAsia="fr-CA"/>
        </w:rPr>
        <w:t>« </w:t>
      </w:r>
      <w:r w:rsidRPr="00D85CB2">
        <w:rPr>
          <w:rFonts w:eastAsia="Times New Roman" w:cs="Arial"/>
          <w:sz w:val="22"/>
          <w:szCs w:val="22"/>
          <w:lang w:eastAsia="fr-CA"/>
        </w:rPr>
        <w:t>homme juste » (</w:t>
      </w:r>
      <w:r w:rsidRPr="00D85CB2">
        <w:rPr>
          <w:rFonts w:eastAsia="Times New Roman" w:cs="Arial"/>
          <w:i/>
          <w:iCs/>
          <w:sz w:val="22"/>
          <w:szCs w:val="22"/>
          <w:lang w:eastAsia="fr-CA"/>
        </w:rPr>
        <w:t>Mt</w:t>
      </w:r>
      <w:r w:rsidRPr="00D85CB2">
        <w:rPr>
          <w:rFonts w:eastAsia="Times New Roman" w:cs="Arial"/>
          <w:sz w:val="22"/>
          <w:szCs w:val="22"/>
          <w:lang w:eastAsia="fr-CA"/>
        </w:rPr>
        <w:t xml:space="preserve"> 1, 19), </w:t>
      </w:r>
    </w:p>
    <w:p w14:paraId="39331B41" w14:textId="56E486AF" w:rsidR="00D85CB2" w:rsidRPr="00B8617B" w:rsidRDefault="00D85CB2" w:rsidP="00B8617B">
      <w:pPr>
        <w:numPr>
          <w:ilvl w:val="0"/>
          <w:numId w:val="19"/>
        </w:numPr>
        <w:spacing w:before="0" w:after="0" w:line="240" w:lineRule="auto"/>
        <w:contextualSpacing/>
        <w:jc w:val="both"/>
        <w:rPr>
          <w:rFonts w:eastAsia="Times New Roman" w:cs="Arial"/>
          <w:sz w:val="22"/>
          <w:szCs w:val="22"/>
          <w:lang w:eastAsia="fr-CA"/>
        </w:rPr>
      </w:pPr>
      <w:proofErr w:type="gramStart"/>
      <w:r w:rsidRPr="00D85CB2">
        <w:rPr>
          <w:rFonts w:eastAsia="Times New Roman" w:cs="Arial"/>
          <w:sz w:val="22"/>
          <w:szCs w:val="22"/>
          <w:lang w:eastAsia="fr-CA"/>
        </w:rPr>
        <w:t>toujours</w:t>
      </w:r>
      <w:proofErr w:type="gramEnd"/>
      <w:r w:rsidRPr="00D85CB2">
        <w:rPr>
          <w:rFonts w:eastAsia="Times New Roman" w:cs="Arial"/>
          <w:sz w:val="22"/>
          <w:szCs w:val="22"/>
          <w:lang w:eastAsia="fr-CA"/>
        </w:rPr>
        <w:t xml:space="preserve"> prêt à accomplir la volonté de Dieu </w:t>
      </w:r>
      <w:r w:rsidRPr="00B8617B">
        <w:rPr>
          <w:rFonts w:eastAsia="Times New Roman" w:cs="Arial"/>
          <w:sz w:val="22"/>
          <w:szCs w:val="22"/>
          <w:lang w:eastAsia="fr-CA"/>
        </w:rPr>
        <w:t>manifestée dans sa Loi (cf. </w:t>
      </w:r>
      <w:proofErr w:type="spellStart"/>
      <w:r w:rsidRPr="00B8617B">
        <w:rPr>
          <w:rFonts w:eastAsia="Times New Roman" w:cs="Arial"/>
          <w:i/>
          <w:iCs/>
          <w:sz w:val="22"/>
          <w:szCs w:val="22"/>
          <w:lang w:eastAsia="fr-CA"/>
        </w:rPr>
        <w:t>Lc</w:t>
      </w:r>
      <w:proofErr w:type="spellEnd"/>
      <w:r w:rsidRPr="00B8617B">
        <w:rPr>
          <w:rFonts w:eastAsia="Times New Roman" w:cs="Arial"/>
          <w:sz w:val="22"/>
          <w:szCs w:val="22"/>
          <w:lang w:eastAsia="fr-CA"/>
        </w:rPr>
        <w:t xml:space="preserve"> 2, 22.27.39), </w:t>
      </w:r>
    </w:p>
    <w:p w14:paraId="78A9718A" w14:textId="77777777" w:rsidR="00D85CB2" w:rsidRPr="00D85CB2" w:rsidRDefault="00D85CB2" w:rsidP="00B8617B">
      <w:pPr>
        <w:spacing w:before="0" w:after="0" w:line="240" w:lineRule="auto"/>
        <w:ind w:left="720"/>
        <w:contextualSpacing/>
        <w:jc w:val="both"/>
        <w:rPr>
          <w:rFonts w:eastAsia="Times New Roman" w:cs="Arial"/>
          <w:sz w:val="22"/>
          <w:szCs w:val="22"/>
          <w:lang w:eastAsia="fr-CA"/>
        </w:rPr>
      </w:pPr>
      <w:proofErr w:type="gramStart"/>
      <w:r w:rsidRPr="00D85CB2">
        <w:rPr>
          <w:rFonts w:eastAsia="Times New Roman" w:cs="Arial"/>
          <w:sz w:val="22"/>
          <w:szCs w:val="22"/>
          <w:lang w:eastAsia="fr-CA"/>
        </w:rPr>
        <w:t>et</w:t>
      </w:r>
      <w:proofErr w:type="gramEnd"/>
      <w:r w:rsidRPr="00D85CB2">
        <w:rPr>
          <w:rFonts w:eastAsia="Times New Roman" w:cs="Arial"/>
          <w:sz w:val="22"/>
          <w:szCs w:val="22"/>
          <w:lang w:eastAsia="fr-CA"/>
        </w:rPr>
        <w:t xml:space="preserve"> à travers quatre songes (cf. </w:t>
      </w:r>
      <w:r w:rsidRPr="00D85CB2">
        <w:rPr>
          <w:rFonts w:eastAsia="Times New Roman" w:cs="Arial"/>
          <w:i/>
          <w:iCs/>
          <w:sz w:val="22"/>
          <w:szCs w:val="22"/>
          <w:lang w:eastAsia="fr-CA"/>
        </w:rPr>
        <w:t>Mt</w:t>
      </w:r>
      <w:r w:rsidRPr="00D85CB2">
        <w:rPr>
          <w:rFonts w:eastAsia="Times New Roman" w:cs="Arial"/>
          <w:sz w:val="22"/>
          <w:szCs w:val="22"/>
          <w:lang w:eastAsia="fr-CA"/>
        </w:rPr>
        <w:t> 1, 20 ; 2, 13.19.22).</w:t>
      </w:r>
    </w:p>
    <w:p w14:paraId="1775AEAD" w14:textId="77777777" w:rsidR="00D85CB2" w:rsidRPr="00D85CB2" w:rsidRDefault="00D85CB2" w:rsidP="00D85CB2">
      <w:pPr>
        <w:spacing w:before="0" w:after="0" w:line="240" w:lineRule="auto"/>
        <w:jc w:val="both"/>
        <w:rPr>
          <w:rFonts w:eastAsia="Times New Roman" w:cs="Arial"/>
          <w:sz w:val="22"/>
          <w:szCs w:val="22"/>
          <w:lang w:eastAsia="fr-CA"/>
        </w:rPr>
      </w:pPr>
      <w:r w:rsidRPr="00D85CB2">
        <w:rPr>
          <w:rFonts w:eastAsia="Times New Roman" w:cs="Arial"/>
          <w:sz w:val="22"/>
          <w:szCs w:val="22"/>
          <w:lang w:eastAsia="fr-CA"/>
        </w:rPr>
        <w:t xml:space="preserve"> </w:t>
      </w:r>
    </w:p>
    <w:p w14:paraId="5346F99E" w14:textId="3931A606" w:rsidR="00D85CB2" w:rsidRPr="00D85CB2" w:rsidRDefault="00D85CB2" w:rsidP="00D85CB2">
      <w:pPr>
        <w:spacing w:before="0" w:after="0" w:line="240" w:lineRule="auto"/>
        <w:jc w:val="both"/>
        <w:rPr>
          <w:rFonts w:eastAsia="Times New Roman" w:cs="Arial"/>
          <w:sz w:val="22"/>
          <w:szCs w:val="22"/>
          <w:lang w:eastAsia="fr-CA"/>
        </w:rPr>
      </w:pPr>
      <w:r w:rsidRPr="00D85CB2">
        <w:rPr>
          <w:rFonts w:eastAsia="Times New Roman" w:cs="Arial"/>
          <w:sz w:val="22"/>
          <w:szCs w:val="22"/>
          <w:lang w:eastAsia="fr-CA"/>
        </w:rPr>
        <w:t>Après un long et fatiguant voyage de Nazareth à Bethléem, il vit naître le Messie dans une étable,</w:t>
      </w:r>
      <w:r>
        <w:rPr>
          <w:rFonts w:eastAsia="Times New Roman" w:cs="Arial"/>
          <w:sz w:val="22"/>
          <w:szCs w:val="22"/>
          <w:lang w:eastAsia="fr-CA"/>
        </w:rPr>
        <w:t xml:space="preserve"> </w:t>
      </w:r>
      <w:r w:rsidRPr="00D85CB2">
        <w:rPr>
          <w:rFonts w:eastAsia="Times New Roman" w:cs="Arial"/>
          <w:sz w:val="22"/>
          <w:szCs w:val="22"/>
          <w:lang w:eastAsia="fr-CA"/>
        </w:rPr>
        <w:t>parce qu’ailleurs « il n’y avait pas de place pour eux » (</w:t>
      </w:r>
      <w:proofErr w:type="spellStart"/>
      <w:r w:rsidRPr="00D85CB2">
        <w:rPr>
          <w:rFonts w:eastAsia="Times New Roman" w:cs="Arial"/>
          <w:i/>
          <w:iCs/>
          <w:sz w:val="22"/>
          <w:szCs w:val="22"/>
          <w:lang w:eastAsia="fr-CA"/>
        </w:rPr>
        <w:t>Lc</w:t>
      </w:r>
      <w:proofErr w:type="spellEnd"/>
      <w:r w:rsidRPr="00D85CB2">
        <w:rPr>
          <w:rFonts w:eastAsia="Times New Roman" w:cs="Arial"/>
          <w:sz w:val="22"/>
          <w:szCs w:val="22"/>
          <w:lang w:eastAsia="fr-CA"/>
        </w:rPr>
        <w:t xml:space="preserve"> 2, 7). </w:t>
      </w:r>
    </w:p>
    <w:p w14:paraId="71FC4CF4" w14:textId="339CB731" w:rsidR="00D85CB2" w:rsidRPr="00165D28" w:rsidRDefault="00D85CB2" w:rsidP="00165D28">
      <w:pPr>
        <w:numPr>
          <w:ilvl w:val="0"/>
          <w:numId w:val="20"/>
        </w:numPr>
        <w:spacing w:before="0" w:after="0" w:line="240" w:lineRule="auto"/>
        <w:contextualSpacing/>
        <w:jc w:val="both"/>
        <w:rPr>
          <w:rFonts w:eastAsia="Times New Roman" w:cs="Arial"/>
          <w:sz w:val="22"/>
          <w:szCs w:val="22"/>
          <w:lang w:eastAsia="fr-CA"/>
        </w:rPr>
      </w:pPr>
      <w:r w:rsidRPr="00D85CB2">
        <w:rPr>
          <w:rFonts w:eastAsia="Times New Roman" w:cs="Arial"/>
          <w:sz w:val="22"/>
          <w:szCs w:val="22"/>
          <w:lang w:eastAsia="fr-CA"/>
        </w:rPr>
        <w:t>Il fut témoin de l’adoration des bergers (cf. </w:t>
      </w:r>
      <w:proofErr w:type="spellStart"/>
      <w:r w:rsidRPr="00D85CB2">
        <w:rPr>
          <w:rFonts w:eastAsia="Times New Roman" w:cs="Arial"/>
          <w:i/>
          <w:iCs/>
          <w:sz w:val="22"/>
          <w:szCs w:val="22"/>
          <w:lang w:eastAsia="fr-CA"/>
        </w:rPr>
        <w:t>Lc</w:t>
      </w:r>
      <w:proofErr w:type="spellEnd"/>
      <w:r w:rsidRPr="00D85CB2">
        <w:rPr>
          <w:rFonts w:eastAsia="Times New Roman" w:cs="Arial"/>
          <w:sz w:val="22"/>
          <w:szCs w:val="22"/>
          <w:lang w:eastAsia="fr-CA"/>
        </w:rPr>
        <w:t xml:space="preserve"> 2, 8-20) </w:t>
      </w:r>
      <w:r w:rsidRPr="00165D28">
        <w:rPr>
          <w:rFonts w:eastAsia="Times New Roman" w:cs="Arial"/>
          <w:sz w:val="22"/>
          <w:szCs w:val="22"/>
          <w:lang w:eastAsia="fr-CA"/>
        </w:rPr>
        <w:t>et des Mages (cf. </w:t>
      </w:r>
      <w:r w:rsidRPr="00165D28">
        <w:rPr>
          <w:rFonts w:eastAsia="Times New Roman" w:cs="Arial"/>
          <w:i/>
          <w:iCs/>
          <w:sz w:val="22"/>
          <w:szCs w:val="22"/>
          <w:lang w:eastAsia="fr-CA"/>
        </w:rPr>
        <w:t>Mt</w:t>
      </w:r>
      <w:r w:rsidRPr="00165D28">
        <w:rPr>
          <w:rFonts w:eastAsia="Times New Roman" w:cs="Arial"/>
          <w:sz w:val="22"/>
          <w:szCs w:val="22"/>
          <w:lang w:eastAsia="fr-CA"/>
        </w:rPr>
        <w:t xml:space="preserve"> 2, 1-12) </w:t>
      </w:r>
    </w:p>
    <w:p w14:paraId="77210F2B" w14:textId="77777777" w:rsidR="00D85CB2" w:rsidRPr="00D85CB2" w:rsidRDefault="00D85CB2" w:rsidP="00D85CB2">
      <w:pPr>
        <w:spacing w:before="0" w:after="0" w:line="240" w:lineRule="auto"/>
        <w:jc w:val="both"/>
        <w:rPr>
          <w:rFonts w:eastAsia="Times New Roman" w:cs="Arial"/>
          <w:sz w:val="22"/>
          <w:szCs w:val="22"/>
          <w:lang w:eastAsia="fr-CA"/>
        </w:rPr>
      </w:pPr>
      <w:r w:rsidRPr="00D85CB2">
        <w:rPr>
          <w:rFonts w:eastAsia="Times New Roman" w:cs="Arial"/>
          <w:sz w:val="22"/>
          <w:szCs w:val="22"/>
          <w:lang w:eastAsia="fr-CA"/>
        </w:rPr>
        <w:tab/>
      </w:r>
      <w:proofErr w:type="gramStart"/>
      <w:r w:rsidRPr="00D85CB2">
        <w:rPr>
          <w:rFonts w:eastAsia="Times New Roman" w:cs="Arial"/>
          <w:sz w:val="22"/>
          <w:szCs w:val="22"/>
          <w:lang w:eastAsia="fr-CA"/>
        </w:rPr>
        <w:t>qui</w:t>
      </w:r>
      <w:proofErr w:type="gramEnd"/>
      <w:r w:rsidRPr="00D85CB2">
        <w:rPr>
          <w:rFonts w:eastAsia="Times New Roman" w:cs="Arial"/>
          <w:sz w:val="22"/>
          <w:szCs w:val="22"/>
          <w:lang w:eastAsia="fr-CA"/>
        </w:rPr>
        <w:t xml:space="preserve"> représentaient respectivement le peuple d’Israël et les peuples païens.</w:t>
      </w:r>
    </w:p>
    <w:p w14:paraId="4A4FDF6E" w14:textId="77777777" w:rsidR="00D85CB2" w:rsidRPr="00D85CB2" w:rsidRDefault="00D85CB2" w:rsidP="00D85CB2">
      <w:pPr>
        <w:numPr>
          <w:ilvl w:val="0"/>
          <w:numId w:val="21"/>
        </w:numPr>
        <w:spacing w:before="0" w:after="0" w:line="240" w:lineRule="auto"/>
        <w:contextualSpacing/>
        <w:jc w:val="both"/>
        <w:rPr>
          <w:rFonts w:eastAsia="Times New Roman" w:cs="Arial"/>
          <w:sz w:val="22"/>
          <w:szCs w:val="22"/>
          <w:lang w:eastAsia="fr-CA"/>
        </w:rPr>
      </w:pPr>
      <w:r w:rsidRPr="00D85CB2">
        <w:rPr>
          <w:rFonts w:eastAsia="Times New Roman" w:cs="Arial"/>
          <w:sz w:val="22"/>
          <w:szCs w:val="22"/>
          <w:lang w:eastAsia="fr-CA"/>
        </w:rPr>
        <w:t>Il eut le courage d’assumer la paternité légale de Jésus à qui il donna le nom révélé par l’ange : « Tu lui donneras le nom de Jésus, car c’est lui qui sauvera son peuple de ses péchés » (</w:t>
      </w:r>
      <w:r w:rsidRPr="00D85CB2">
        <w:rPr>
          <w:rFonts w:eastAsia="Times New Roman" w:cs="Arial"/>
          <w:i/>
          <w:iCs/>
          <w:sz w:val="22"/>
          <w:szCs w:val="22"/>
          <w:lang w:eastAsia="fr-CA"/>
        </w:rPr>
        <w:t>Mt</w:t>
      </w:r>
      <w:r w:rsidRPr="00D85CB2">
        <w:rPr>
          <w:rFonts w:eastAsia="Times New Roman" w:cs="Arial"/>
          <w:sz w:val="22"/>
          <w:szCs w:val="22"/>
          <w:lang w:eastAsia="fr-CA"/>
        </w:rPr>
        <w:t xml:space="preserve"> 1, 21). </w:t>
      </w:r>
    </w:p>
    <w:p w14:paraId="753B4DB5" w14:textId="51AAD3C2" w:rsidR="00D85CB2" w:rsidRPr="00D85CB2" w:rsidRDefault="00D85CB2" w:rsidP="00D85CB2">
      <w:pPr>
        <w:spacing w:beforeAutospacing="1" w:after="100" w:afterAutospacing="1" w:line="240" w:lineRule="auto"/>
        <w:rPr>
          <w:rFonts w:eastAsia="Times New Roman" w:cs="Arial"/>
          <w:sz w:val="22"/>
          <w:szCs w:val="22"/>
          <w:lang w:eastAsia="fr-CA"/>
        </w:rPr>
      </w:pPr>
      <w:r w:rsidRPr="00D85CB2">
        <w:rPr>
          <w:rFonts w:eastAsia="Times New Roman" w:cs="Arial"/>
          <w:sz w:val="22"/>
          <w:szCs w:val="22"/>
          <w:lang w:eastAsia="fr-CA"/>
        </w:rPr>
        <w:t>Comme on le sait, donner un nom à une personne ou à une chose signifiait, chez les peuples antiques, en obtenir l’appartenance, comme l’avait fait Adam dans le récit de la Genèse (cf. 2, 19-20).</w:t>
      </w:r>
    </w:p>
    <w:p w14:paraId="7F211548" w14:textId="77777777" w:rsidR="00D85CB2" w:rsidRPr="00D85CB2" w:rsidRDefault="00D85CB2" w:rsidP="00D85CB2">
      <w:pPr>
        <w:spacing w:beforeAutospacing="1" w:after="0" w:line="240" w:lineRule="auto"/>
        <w:rPr>
          <w:rFonts w:eastAsia="Times New Roman" w:cs="Arial"/>
          <w:sz w:val="22"/>
          <w:szCs w:val="22"/>
          <w:lang w:eastAsia="fr-CA"/>
        </w:rPr>
      </w:pPr>
      <w:r w:rsidRPr="00D85CB2">
        <w:rPr>
          <w:rFonts w:eastAsia="Times New Roman" w:cs="Arial"/>
          <w:sz w:val="22"/>
          <w:szCs w:val="22"/>
          <w:lang w:eastAsia="fr-CA"/>
        </w:rPr>
        <w:t>Quarante jours après la naissance,</w:t>
      </w:r>
    </w:p>
    <w:p w14:paraId="333A672A" w14:textId="3953748B" w:rsidR="00D85CB2" w:rsidRPr="00D85CB2" w:rsidRDefault="00D85CB2" w:rsidP="00D85CB2">
      <w:pPr>
        <w:numPr>
          <w:ilvl w:val="0"/>
          <w:numId w:val="21"/>
        </w:numPr>
        <w:spacing w:before="0" w:after="0" w:line="240" w:lineRule="auto"/>
        <w:contextualSpacing/>
        <w:rPr>
          <w:rFonts w:eastAsia="Times New Roman" w:cs="Arial"/>
          <w:sz w:val="22"/>
          <w:szCs w:val="22"/>
          <w:lang w:eastAsia="fr-CA"/>
        </w:rPr>
      </w:pPr>
      <w:r w:rsidRPr="00D85CB2">
        <w:rPr>
          <w:rFonts w:eastAsia="Times New Roman" w:cs="Arial"/>
          <w:sz w:val="22"/>
          <w:szCs w:val="22"/>
          <w:lang w:eastAsia="fr-CA"/>
        </w:rPr>
        <w:t>Joseph, avec la mère, offrit l’Enfant au Seigneur dans le Temple et entendit, surpris, la prophétie de Siméon concernant Jésus et Marie (cf. </w:t>
      </w:r>
      <w:proofErr w:type="spellStart"/>
      <w:r w:rsidRPr="00D85CB2">
        <w:rPr>
          <w:rFonts w:eastAsia="Times New Roman" w:cs="Arial"/>
          <w:i/>
          <w:iCs/>
          <w:sz w:val="22"/>
          <w:szCs w:val="22"/>
          <w:lang w:eastAsia="fr-CA"/>
        </w:rPr>
        <w:t>Lc</w:t>
      </w:r>
      <w:proofErr w:type="spellEnd"/>
      <w:r w:rsidRPr="00D85CB2">
        <w:rPr>
          <w:rFonts w:eastAsia="Times New Roman" w:cs="Arial"/>
          <w:sz w:val="22"/>
          <w:szCs w:val="22"/>
          <w:lang w:eastAsia="fr-CA"/>
        </w:rPr>
        <w:t xml:space="preserve"> 2, 22-35). </w:t>
      </w:r>
    </w:p>
    <w:p w14:paraId="62948169" w14:textId="77777777" w:rsidR="00D85CB2" w:rsidRPr="00D85CB2" w:rsidRDefault="00D85CB2" w:rsidP="00D85CB2">
      <w:pPr>
        <w:numPr>
          <w:ilvl w:val="0"/>
          <w:numId w:val="21"/>
        </w:numPr>
        <w:spacing w:before="0" w:after="0" w:line="240" w:lineRule="auto"/>
        <w:contextualSpacing/>
        <w:rPr>
          <w:rFonts w:eastAsia="Times New Roman" w:cs="Arial"/>
          <w:sz w:val="22"/>
          <w:szCs w:val="22"/>
          <w:lang w:eastAsia="fr-CA"/>
        </w:rPr>
      </w:pPr>
      <w:r w:rsidRPr="00D85CB2">
        <w:rPr>
          <w:rFonts w:eastAsia="Times New Roman" w:cs="Arial"/>
          <w:sz w:val="22"/>
          <w:szCs w:val="22"/>
          <w:lang w:eastAsia="fr-CA"/>
        </w:rPr>
        <w:t>Pour défendre Jésus d’Hérode, il séjourna en Égypte comme un étranger (cf. </w:t>
      </w:r>
      <w:r w:rsidRPr="00D85CB2">
        <w:rPr>
          <w:rFonts w:eastAsia="Times New Roman" w:cs="Arial"/>
          <w:i/>
          <w:iCs/>
          <w:sz w:val="22"/>
          <w:szCs w:val="22"/>
          <w:lang w:eastAsia="fr-CA"/>
        </w:rPr>
        <w:t>Mt</w:t>
      </w:r>
      <w:r w:rsidRPr="00D85CB2">
        <w:rPr>
          <w:rFonts w:eastAsia="Times New Roman" w:cs="Arial"/>
          <w:sz w:val="22"/>
          <w:szCs w:val="22"/>
          <w:lang w:eastAsia="fr-CA"/>
        </w:rPr>
        <w:t xml:space="preserve"> 2, 13-18). </w:t>
      </w:r>
    </w:p>
    <w:p w14:paraId="76357A19" w14:textId="77777777" w:rsidR="00D85CB2" w:rsidRPr="00D85CB2" w:rsidRDefault="00D85CB2" w:rsidP="00D85CB2">
      <w:pPr>
        <w:numPr>
          <w:ilvl w:val="0"/>
          <w:numId w:val="21"/>
        </w:numPr>
        <w:spacing w:before="0" w:after="0" w:line="240" w:lineRule="auto"/>
        <w:contextualSpacing/>
        <w:rPr>
          <w:rFonts w:eastAsia="Times New Roman" w:cs="Arial"/>
          <w:sz w:val="22"/>
          <w:szCs w:val="22"/>
          <w:lang w:eastAsia="fr-CA"/>
        </w:rPr>
      </w:pPr>
      <w:r w:rsidRPr="00D85CB2">
        <w:rPr>
          <w:rFonts w:eastAsia="Times New Roman" w:cs="Arial"/>
          <w:sz w:val="22"/>
          <w:szCs w:val="22"/>
          <w:lang w:eastAsia="fr-CA"/>
        </w:rPr>
        <w:t xml:space="preserve">Revenu dans sa patrie, il vécut en cachette dans le petit village inconnu de Nazareth en Galilée – d’où, il était dit, "qu’il ne surgit aucun prophète" et "qu’il ne peut jamais en sortir </w:t>
      </w:r>
      <w:r w:rsidRPr="00D85CB2">
        <w:rPr>
          <w:rFonts w:eastAsia="Times New Roman" w:cs="Arial"/>
          <w:sz w:val="22"/>
          <w:szCs w:val="22"/>
          <w:lang w:eastAsia="fr-CA"/>
        </w:rPr>
        <w:lastRenderedPageBreak/>
        <w:t>rien de bon" (cf. </w:t>
      </w:r>
      <w:proofErr w:type="spellStart"/>
      <w:r w:rsidRPr="00D85CB2">
        <w:rPr>
          <w:rFonts w:eastAsia="Times New Roman" w:cs="Arial"/>
          <w:i/>
          <w:iCs/>
          <w:sz w:val="22"/>
          <w:szCs w:val="22"/>
          <w:lang w:eastAsia="fr-CA"/>
        </w:rPr>
        <w:t>Jn</w:t>
      </w:r>
      <w:proofErr w:type="spellEnd"/>
      <w:r w:rsidRPr="00D85CB2">
        <w:rPr>
          <w:rFonts w:eastAsia="Times New Roman" w:cs="Arial"/>
          <w:sz w:val="22"/>
          <w:szCs w:val="22"/>
          <w:lang w:eastAsia="fr-CA"/>
        </w:rPr>
        <w:t xml:space="preserve"> 7, 52 ; 1, 46) –, loin de Bethléem, sa ville natale, et de Jérusalem où se dressait le Temple. </w:t>
      </w:r>
    </w:p>
    <w:p w14:paraId="7C9A12EE" w14:textId="77777777" w:rsidR="00D85CB2" w:rsidRPr="00D85CB2" w:rsidRDefault="00D85CB2" w:rsidP="00D85CB2">
      <w:pPr>
        <w:numPr>
          <w:ilvl w:val="0"/>
          <w:numId w:val="21"/>
        </w:numPr>
        <w:spacing w:before="0" w:after="0" w:line="240" w:lineRule="auto"/>
        <w:contextualSpacing/>
        <w:rPr>
          <w:rFonts w:eastAsia="Times New Roman" w:cs="Arial"/>
          <w:sz w:val="22"/>
          <w:szCs w:val="22"/>
          <w:lang w:eastAsia="fr-CA"/>
        </w:rPr>
      </w:pPr>
      <w:r w:rsidRPr="00D85CB2">
        <w:rPr>
          <w:rFonts w:eastAsia="Times New Roman" w:cs="Arial"/>
          <w:sz w:val="22"/>
          <w:szCs w:val="22"/>
          <w:lang w:eastAsia="fr-CA"/>
        </w:rPr>
        <w:t>Quand, justement au cours d’un pèlerinage à Jérusalem, ils perdirent Jésus âgé de douze ans, avec Marie ils le cherchèrent angoissés et le retrouvèrent dans le Temple en train de discuter avec les docteurs de la Loi (cf. </w:t>
      </w:r>
      <w:proofErr w:type="spellStart"/>
      <w:r w:rsidRPr="00D85CB2">
        <w:rPr>
          <w:rFonts w:eastAsia="Times New Roman" w:cs="Arial"/>
          <w:i/>
          <w:iCs/>
          <w:sz w:val="22"/>
          <w:szCs w:val="22"/>
          <w:lang w:eastAsia="fr-CA"/>
        </w:rPr>
        <w:t>Lc</w:t>
      </w:r>
      <w:proofErr w:type="spellEnd"/>
      <w:r w:rsidRPr="00D85CB2">
        <w:rPr>
          <w:rFonts w:eastAsia="Times New Roman" w:cs="Arial"/>
          <w:sz w:val="22"/>
          <w:szCs w:val="22"/>
          <w:lang w:eastAsia="fr-CA"/>
        </w:rPr>
        <w:t> 2, 41-50).</w:t>
      </w:r>
    </w:p>
    <w:p w14:paraId="3DD52C6C" w14:textId="77777777" w:rsidR="00D85CB2" w:rsidRPr="00D85CB2" w:rsidRDefault="00D85CB2" w:rsidP="00D85CB2">
      <w:pPr>
        <w:spacing w:beforeAutospacing="1" w:after="100" w:afterAutospacing="1" w:line="240" w:lineRule="auto"/>
        <w:rPr>
          <w:rFonts w:eastAsia="Times New Roman" w:cs="Arial"/>
          <w:sz w:val="22"/>
          <w:szCs w:val="22"/>
          <w:lang w:eastAsia="fr-CA"/>
        </w:rPr>
      </w:pPr>
      <w:r w:rsidRPr="00D85CB2">
        <w:rPr>
          <w:rFonts w:eastAsia="Times New Roman" w:cs="Arial"/>
          <w:sz w:val="22"/>
          <w:szCs w:val="22"/>
          <w:lang w:eastAsia="fr-CA"/>
        </w:rPr>
        <w:t xml:space="preserve">Après Marie, Mère de Dieu, aucun saint n’a occupé autant de place dans le Magistère pontifical que Joseph, son époux. </w:t>
      </w:r>
    </w:p>
    <w:p w14:paraId="3615FDBB" w14:textId="77777777" w:rsidR="00D85CB2" w:rsidRPr="00D85CB2" w:rsidRDefault="00D85CB2" w:rsidP="00D85CB2">
      <w:pPr>
        <w:spacing w:before="0" w:after="0" w:line="240" w:lineRule="auto"/>
        <w:rPr>
          <w:rFonts w:eastAsia="Times New Roman" w:cs="Arial"/>
          <w:sz w:val="22"/>
          <w:szCs w:val="22"/>
          <w:lang w:eastAsia="fr-CA"/>
        </w:rPr>
      </w:pPr>
      <w:r w:rsidRPr="00D85CB2">
        <w:rPr>
          <w:rFonts w:eastAsia="Times New Roman" w:cs="Arial"/>
          <w:sz w:val="22"/>
          <w:szCs w:val="22"/>
          <w:lang w:eastAsia="fr-CA"/>
        </w:rPr>
        <w:t xml:space="preserve">Mes prédécesseurs ont approfondi le message contenu dans les quelques données transmises par les Évangiles pour mettre davantage en évidence son rôle central dans l’histoire du salut : </w:t>
      </w:r>
    </w:p>
    <w:p w14:paraId="04B3C841" w14:textId="77777777" w:rsidR="00D85CB2" w:rsidRPr="00D85CB2" w:rsidRDefault="00D85CB2" w:rsidP="00D85CB2">
      <w:pPr>
        <w:spacing w:before="0" w:after="0" w:line="240" w:lineRule="auto"/>
        <w:rPr>
          <w:rFonts w:eastAsia="Times New Roman" w:cs="Arial"/>
          <w:sz w:val="22"/>
          <w:szCs w:val="22"/>
          <w:lang w:eastAsia="fr-CA"/>
        </w:rPr>
      </w:pPr>
    </w:p>
    <w:p w14:paraId="0EA6A60D" w14:textId="07BD9CE2" w:rsidR="00D85CB2" w:rsidRPr="00165D28" w:rsidRDefault="00361E67" w:rsidP="00165D28">
      <w:pPr>
        <w:numPr>
          <w:ilvl w:val="0"/>
          <w:numId w:val="22"/>
        </w:numPr>
        <w:spacing w:before="0" w:after="0" w:line="240" w:lineRule="auto"/>
        <w:contextualSpacing/>
        <w:rPr>
          <w:rFonts w:eastAsia="Times New Roman" w:cs="Arial"/>
          <w:sz w:val="22"/>
          <w:szCs w:val="22"/>
          <w:lang w:eastAsia="fr-CA"/>
        </w:rPr>
      </w:pPr>
      <w:r>
        <w:rPr>
          <w:rFonts w:eastAsia="Times New Roman" w:cs="Arial"/>
          <w:sz w:val="22"/>
          <w:szCs w:val="22"/>
          <w:lang w:eastAsia="fr-CA"/>
        </w:rPr>
        <w:t>L</w:t>
      </w:r>
      <w:r w:rsidR="00D85CB2" w:rsidRPr="00D85CB2">
        <w:rPr>
          <w:rFonts w:eastAsia="Times New Roman" w:cs="Arial"/>
          <w:sz w:val="22"/>
          <w:szCs w:val="22"/>
          <w:lang w:eastAsia="fr-CA"/>
        </w:rPr>
        <w:t>e bienheureux </w:t>
      </w:r>
      <w:hyperlink r:id="rId30" w:history="1">
        <w:r w:rsidR="00D85CB2" w:rsidRPr="00D85CB2">
          <w:rPr>
            <w:rFonts w:eastAsia="Times New Roman" w:cs="Arial"/>
            <w:sz w:val="22"/>
            <w:szCs w:val="22"/>
            <w:u w:val="single"/>
            <w:lang w:eastAsia="fr-CA"/>
          </w:rPr>
          <w:t>Pie IX</w:t>
        </w:r>
      </w:hyperlink>
      <w:r w:rsidR="00D85CB2" w:rsidRPr="00D85CB2">
        <w:rPr>
          <w:rFonts w:eastAsia="Times New Roman" w:cs="Arial"/>
          <w:sz w:val="22"/>
          <w:szCs w:val="22"/>
          <w:lang w:eastAsia="fr-CA"/>
        </w:rPr>
        <w:t> l’a déclaré « Patron de l’Église Catholique »</w:t>
      </w:r>
      <w:r>
        <w:rPr>
          <w:rFonts w:eastAsia="Times New Roman" w:cs="Arial"/>
          <w:sz w:val="22"/>
          <w:szCs w:val="22"/>
          <w:lang w:eastAsia="fr-CA"/>
        </w:rPr>
        <w:t>.</w:t>
      </w:r>
    </w:p>
    <w:p w14:paraId="1B780A18" w14:textId="58B34788" w:rsidR="00D85CB2" w:rsidRPr="00165D28" w:rsidRDefault="00361E67" w:rsidP="00165D28">
      <w:pPr>
        <w:numPr>
          <w:ilvl w:val="0"/>
          <w:numId w:val="22"/>
        </w:numPr>
        <w:spacing w:before="0" w:after="0" w:line="240" w:lineRule="auto"/>
        <w:contextualSpacing/>
        <w:rPr>
          <w:rFonts w:eastAsia="Times New Roman" w:cs="Arial"/>
          <w:sz w:val="22"/>
          <w:szCs w:val="22"/>
          <w:lang w:eastAsia="fr-CA"/>
        </w:rPr>
      </w:pPr>
      <w:r>
        <w:rPr>
          <w:rFonts w:eastAsia="Times New Roman" w:cs="Arial"/>
          <w:sz w:val="22"/>
          <w:szCs w:val="22"/>
          <w:lang w:eastAsia="fr-CA"/>
        </w:rPr>
        <w:t>L</w:t>
      </w:r>
      <w:r w:rsidR="00D85CB2" w:rsidRPr="00D85CB2">
        <w:rPr>
          <w:rFonts w:eastAsia="Times New Roman" w:cs="Arial"/>
          <w:sz w:val="22"/>
          <w:szCs w:val="22"/>
          <w:lang w:eastAsia="fr-CA"/>
        </w:rPr>
        <w:t>e vénérable </w:t>
      </w:r>
      <w:hyperlink r:id="rId31" w:history="1">
        <w:r w:rsidR="00D85CB2" w:rsidRPr="00D85CB2">
          <w:rPr>
            <w:rFonts w:eastAsia="Times New Roman" w:cs="Arial"/>
            <w:sz w:val="22"/>
            <w:szCs w:val="22"/>
            <w:u w:val="single"/>
            <w:lang w:eastAsia="fr-CA"/>
          </w:rPr>
          <w:t>Pie XII</w:t>
        </w:r>
      </w:hyperlink>
      <w:r w:rsidR="00D85CB2" w:rsidRPr="00D85CB2">
        <w:rPr>
          <w:rFonts w:eastAsia="Times New Roman" w:cs="Arial"/>
          <w:sz w:val="22"/>
          <w:szCs w:val="22"/>
          <w:lang w:eastAsia="fr-CA"/>
        </w:rPr>
        <w:t> l’a présenté comme « Patron des travailleurs »</w:t>
      </w:r>
      <w:r>
        <w:rPr>
          <w:rFonts w:eastAsia="Times New Roman" w:cs="Arial"/>
          <w:sz w:val="22"/>
          <w:szCs w:val="22"/>
          <w:lang w:eastAsia="fr-CA"/>
        </w:rPr>
        <w:t>.</w:t>
      </w:r>
      <w:r w:rsidR="00D85CB2" w:rsidRPr="00D85CB2">
        <w:rPr>
          <w:rFonts w:eastAsia="Times New Roman" w:cs="Arial"/>
          <w:sz w:val="22"/>
          <w:szCs w:val="22"/>
          <w:lang w:eastAsia="fr-CA"/>
        </w:rPr>
        <w:t xml:space="preserve"> </w:t>
      </w:r>
    </w:p>
    <w:p w14:paraId="5E4EBF8C" w14:textId="461D37FA" w:rsidR="00D85CB2" w:rsidRPr="00165D28" w:rsidRDefault="00361E67" w:rsidP="00165D28">
      <w:pPr>
        <w:numPr>
          <w:ilvl w:val="0"/>
          <w:numId w:val="22"/>
        </w:numPr>
        <w:spacing w:before="0" w:after="0" w:line="240" w:lineRule="auto"/>
        <w:contextualSpacing/>
        <w:rPr>
          <w:rFonts w:eastAsia="Times New Roman" w:cs="Arial"/>
          <w:sz w:val="22"/>
          <w:szCs w:val="22"/>
          <w:lang w:eastAsia="fr-CA"/>
        </w:rPr>
      </w:pPr>
      <w:r>
        <w:rPr>
          <w:rFonts w:eastAsia="Times New Roman" w:cs="Arial"/>
          <w:sz w:val="22"/>
          <w:szCs w:val="22"/>
          <w:lang w:eastAsia="fr-CA"/>
        </w:rPr>
        <w:t>Saint</w:t>
      </w:r>
      <w:r w:rsidR="00D85CB2" w:rsidRPr="00D85CB2">
        <w:rPr>
          <w:rFonts w:eastAsia="Times New Roman" w:cs="Arial"/>
          <w:sz w:val="22"/>
          <w:szCs w:val="22"/>
          <w:lang w:eastAsia="fr-CA"/>
        </w:rPr>
        <w:t> </w:t>
      </w:r>
      <w:r>
        <w:rPr>
          <w:rFonts w:eastAsia="Times New Roman" w:cs="Arial"/>
          <w:sz w:val="22"/>
          <w:szCs w:val="22"/>
          <w:lang w:eastAsia="fr-CA"/>
        </w:rPr>
        <w:t xml:space="preserve">Jean-Paul II </w:t>
      </w:r>
      <w:r w:rsidR="00D85CB2" w:rsidRPr="00D85CB2">
        <w:rPr>
          <w:rFonts w:eastAsia="Times New Roman" w:cs="Arial"/>
          <w:sz w:val="22"/>
          <w:szCs w:val="22"/>
          <w:lang w:eastAsia="fr-CA"/>
        </w:rPr>
        <w:t xml:space="preserve">comme « Gardien du Rédempteur ». </w:t>
      </w:r>
    </w:p>
    <w:p w14:paraId="0E174F01" w14:textId="2D91E60E" w:rsidR="00D85CB2" w:rsidRDefault="00D85CB2" w:rsidP="00D85CB2">
      <w:pPr>
        <w:numPr>
          <w:ilvl w:val="0"/>
          <w:numId w:val="22"/>
        </w:numPr>
        <w:spacing w:before="0" w:after="0" w:line="240" w:lineRule="auto"/>
        <w:contextualSpacing/>
        <w:rPr>
          <w:rFonts w:eastAsia="Times New Roman" w:cs="Arial"/>
          <w:sz w:val="22"/>
          <w:szCs w:val="22"/>
          <w:lang w:eastAsia="fr-CA"/>
        </w:rPr>
      </w:pPr>
      <w:r w:rsidRPr="00D85CB2">
        <w:rPr>
          <w:rFonts w:eastAsia="Times New Roman" w:cs="Arial"/>
          <w:sz w:val="22"/>
          <w:szCs w:val="22"/>
          <w:lang w:eastAsia="fr-CA"/>
        </w:rPr>
        <w:t>Le peuple l’invoque comme « Patron de la bonne mort ».</w:t>
      </w:r>
    </w:p>
    <w:p w14:paraId="31D10DCC" w14:textId="77777777" w:rsidR="00165D28" w:rsidRPr="00D85CB2" w:rsidRDefault="00165D28" w:rsidP="00165D28">
      <w:pPr>
        <w:spacing w:before="0" w:after="0" w:line="240" w:lineRule="auto"/>
        <w:contextualSpacing/>
        <w:rPr>
          <w:rFonts w:eastAsia="Times New Roman" w:cs="Arial"/>
          <w:sz w:val="22"/>
          <w:szCs w:val="22"/>
          <w:lang w:eastAsia="fr-CA"/>
        </w:rPr>
      </w:pPr>
    </w:p>
    <w:p w14:paraId="0F46136B" w14:textId="77777777" w:rsidR="00D85CB2" w:rsidRPr="00D85CB2" w:rsidRDefault="00D85CB2" w:rsidP="00D85CB2">
      <w:pPr>
        <w:spacing w:before="0" w:after="0" w:line="240" w:lineRule="auto"/>
        <w:jc w:val="both"/>
        <w:rPr>
          <w:rFonts w:eastAsia="Times New Roman" w:cs="Arial"/>
          <w:sz w:val="22"/>
          <w:szCs w:val="22"/>
          <w:lang w:eastAsia="fr-CA"/>
        </w:rPr>
      </w:pPr>
      <w:r w:rsidRPr="00D85CB2">
        <w:rPr>
          <w:rFonts w:eastAsia="Times New Roman" w:cs="Arial"/>
          <w:sz w:val="22"/>
          <w:szCs w:val="22"/>
          <w:lang w:eastAsia="fr-CA"/>
        </w:rPr>
        <w:t>Par conséquent, à l’occasion des 150 ans de sa déclaration comme </w:t>
      </w:r>
      <w:r w:rsidRPr="00D85CB2">
        <w:rPr>
          <w:rFonts w:eastAsia="Times New Roman" w:cs="Arial"/>
          <w:i/>
          <w:iCs/>
          <w:sz w:val="22"/>
          <w:szCs w:val="22"/>
          <w:lang w:eastAsia="fr-CA"/>
        </w:rPr>
        <w:t>Patron de l’Église Catholique</w:t>
      </w:r>
      <w:r w:rsidRPr="00D85CB2">
        <w:rPr>
          <w:rFonts w:eastAsia="Times New Roman" w:cs="Arial"/>
          <w:sz w:val="22"/>
          <w:szCs w:val="22"/>
          <w:lang w:eastAsia="fr-CA"/>
        </w:rPr>
        <w:t> faite par le bienheureux </w:t>
      </w:r>
      <w:hyperlink r:id="rId32" w:history="1">
        <w:r w:rsidRPr="00D85CB2">
          <w:rPr>
            <w:rFonts w:eastAsia="Times New Roman" w:cs="Arial"/>
            <w:color w:val="000000"/>
            <w:sz w:val="22"/>
            <w:szCs w:val="22"/>
            <w:u w:val="single"/>
            <w:lang w:eastAsia="fr-CA"/>
          </w:rPr>
          <w:t>Pie IX</w:t>
        </w:r>
      </w:hyperlink>
      <w:r w:rsidRPr="00D85CB2">
        <w:rPr>
          <w:rFonts w:eastAsia="Times New Roman" w:cs="Arial"/>
          <w:sz w:val="22"/>
          <w:szCs w:val="22"/>
          <w:lang w:eastAsia="fr-CA"/>
        </w:rPr>
        <w:t>, le 8 décembre 1870, je voudrais – comme dit Jésus – que "la bouche exprime ce qui déborde du cœur" (cf. </w:t>
      </w:r>
      <w:r w:rsidRPr="00D85CB2">
        <w:rPr>
          <w:rFonts w:eastAsia="Times New Roman" w:cs="Arial"/>
          <w:i/>
          <w:iCs/>
          <w:sz w:val="22"/>
          <w:szCs w:val="22"/>
          <w:lang w:eastAsia="fr-CA"/>
        </w:rPr>
        <w:t>Mt</w:t>
      </w:r>
      <w:r w:rsidRPr="00D85CB2">
        <w:rPr>
          <w:rFonts w:eastAsia="Times New Roman" w:cs="Arial"/>
          <w:sz w:val="22"/>
          <w:szCs w:val="22"/>
          <w:lang w:eastAsia="fr-CA"/>
        </w:rPr>
        <w:t xml:space="preserve"> 12, 34), pour partager avec vous quelques réflexions personnelles sur cette figure extraordinaire, si proche de la condition humaine de chacun d’entre nous. </w:t>
      </w:r>
    </w:p>
    <w:p w14:paraId="0E639929" w14:textId="77777777" w:rsidR="00D85CB2" w:rsidRPr="00D85CB2" w:rsidRDefault="00D85CB2" w:rsidP="00D85CB2">
      <w:pPr>
        <w:spacing w:beforeAutospacing="1" w:after="0" w:line="240" w:lineRule="auto"/>
        <w:jc w:val="both"/>
        <w:rPr>
          <w:rFonts w:eastAsia="Times New Roman" w:cs="Arial"/>
          <w:sz w:val="22"/>
          <w:szCs w:val="22"/>
          <w:lang w:eastAsia="fr-CA"/>
        </w:rPr>
      </w:pPr>
      <w:r w:rsidRPr="00D85CB2">
        <w:rPr>
          <w:rFonts w:eastAsia="Times New Roman" w:cs="Arial"/>
          <w:sz w:val="22"/>
          <w:szCs w:val="22"/>
          <w:lang w:eastAsia="fr-CA"/>
        </w:rPr>
        <w:t>Ce désir a mûri au cours de ces mois de pandémie durant lesquels nous pouvons expérimenter, en pleine crise qui nous frappe, que « nos vies sont tissées et soutenues par des personnes ordinaires, souvent oubliées, qui ne font pas la une des journaux et des revues ni n’apparaissent dans les grands défilés du dernier </w:t>
      </w:r>
      <w:r w:rsidRPr="00D85CB2">
        <w:rPr>
          <w:rFonts w:eastAsia="Times New Roman" w:cs="Arial"/>
          <w:i/>
          <w:iCs/>
          <w:sz w:val="22"/>
          <w:szCs w:val="22"/>
          <w:lang w:eastAsia="fr-CA"/>
        </w:rPr>
        <w:t>show</w:t>
      </w:r>
      <w:r w:rsidRPr="00D85CB2">
        <w:rPr>
          <w:rFonts w:eastAsia="Times New Roman" w:cs="Arial"/>
          <w:sz w:val="22"/>
          <w:szCs w:val="22"/>
          <w:lang w:eastAsia="fr-CA"/>
        </w:rPr>
        <w:t xml:space="preserve"> mais qui, sans aucun doute, sont en train d’écrire aujourd’hui les évènements décisifs de notre histoire : médecins, infirmiers et infirmières, employés de supermarchés, agents d’entretien, fournisseurs de soin à domicile, transporteurs, forces de l’ordre, volontaires, prêtres, religieuses et tant d’autres qui ont compris que personne ne se sauve tout seul. […] </w:t>
      </w:r>
    </w:p>
    <w:p w14:paraId="1DF77098" w14:textId="768C0E70" w:rsidR="00D85CB2" w:rsidRPr="00D85CB2" w:rsidRDefault="00D85CB2" w:rsidP="00D85CB2">
      <w:pPr>
        <w:spacing w:before="0" w:after="0" w:line="240" w:lineRule="auto"/>
        <w:jc w:val="both"/>
        <w:rPr>
          <w:rFonts w:eastAsia="Times New Roman" w:cs="Arial"/>
          <w:sz w:val="22"/>
          <w:szCs w:val="22"/>
          <w:lang w:eastAsia="fr-CA"/>
        </w:rPr>
      </w:pPr>
      <w:r w:rsidRPr="00D85CB2">
        <w:rPr>
          <w:rFonts w:eastAsia="Times New Roman" w:cs="Arial"/>
          <w:sz w:val="22"/>
          <w:szCs w:val="22"/>
          <w:lang w:eastAsia="fr-CA"/>
        </w:rPr>
        <w:t xml:space="preserve">Que de personnes font preuve chaque jour de patience et insufflent l’espérance, en veillant à ne pas créer la panique mais la co-responsabilité! Que de pères, de mères, de grands-pères et de grands-mères, que d’enseignants montrent à nos enfants, par des gestes simples et quotidiens, comment affronter et traverser une crise en réadaptant les habitudes, en levant le regard et en stimulant la prière! Que de personnes prient, offrent et intercèdent pour le bien de tous ». </w:t>
      </w:r>
    </w:p>
    <w:p w14:paraId="38A741A0" w14:textId="77777777" w:rsidR="00D85CB2" w:rsidRPr="00D85CB2" w:rsidRDefault="00D85CB2" w:rsidP="00D85CB2">
      <w:pPr>
        <w:spacing w:before="0" w:after="0" w:line="240" w:lineRule="auto"/>
        <w:jc w:val="both"/>
        <w:rPr>
          <w:rFonts w:eastAsia="Times New Roman" w:cs="Arial"/>
          <w:sz w:val="22"/>
          <w:szCs w:val="22"/>
          <w:lang w:eastAsia="fr-CA"/>
        </w:rPr>
      </w:pPr>
    </w:p>
    <w:p w14:paraId="038D58C4" w14:textId="77777777" w:rsidR="00D85CB2" w:rsidRPr="00D85CB2" w:rsidRDefault="00D85CB2" w:rsidP="00D85CB2">
      <w:pPr>
        <w:spacing w:before="0" w:after="0" w:line="240" w:lineRule="auto"/>
        <w:jc w:val="both"/>
        <w:rPr>
          <w:rFonts w:eastAsia="Times New Roman" w:cs="Arial"/>
          <w:sz w:val="22"/>
          <w:szCs w:val="22"/>
          <w:lang w:eastAsia="fr-CA"/>
        </w:rPr>
      </w:pPr>
      <w:r w:rsidRPr="00D85CB2">
        <w:rPr>
          <w:rFonts w:eastAsia="Times New Roman" w:cs="Arial"/>
          <w:sz w:val="22"/>
          <w:szCs w:val="22"/>
          <w:lang w:eastAsia="fr-CA"/>
        </w:rPr>
        <w:t>Nous pouvons tous trouver en saint Joseph</w:t>
      </w:r>
    </w:p>
    <w:p w14:paraId="60930F2C" w14:textId="77777777" w:rsidR="00D85CB2" w:rsidRPr="00D85CB2" w:rsidRDefault="00D85CB2" w:rsidP="00D85CB2">
      <w:pPr>
        <w:numPr>
          <w:ilvl w:val="0"/>
          <w:numId w:val="22"/>
        </w:numPr>
        <w:spacing w:before="0" w:after="0" w:line="240" w:lineRule="auto"/>
        <w:contextualSpacing/>
        <w:jc w:val="both"/>
        <w:rPr>
          <w:rFonts w:eastAsia="Times New Roman" w:cs="Arial"/>
          <w:sz w:val="22"/>
          <w:szCs w:val="22"/>
          <w:lang w:eastAsia="fr-CA"/>
        </w:rPr>
      </w:pPr>
      <w:proofErr w:type="gramStart"/>
      <w:r w:rsidRPr="00D85CB2">
        <w:rPr>
          <w:rFonts w:eastAsia="Times New Roman" w:cs="Arial"/>
          <w:sz w:val="22"/>
          <w:szCs w:val="22"/>
          <w:lang w:eastAsia="fr-CA"/>
        </w:rPr>
        <w:t>l’homme</w:t>
      </w:r>
      <w:proofErr w:type="gramEnd"/>
      <w:r w:rsidRPr="00D85CB2">
        <w:rPr>
          <w:rFonts w:eastAsia="Times New Roman" w:cs="Arial"/>
          <w:sz w:val="22"/>
          <w:szCs w:val="22"/>
          <w:lang w:eastAsia="fr-CA"/>
        </w:rPr>
        <w:t xml:space="preserve"> qui passe inaperçu, </w:t>
      </w:r>
    </w:p>
    <w:p w14:paraId="04B9FF21" w14:textId="77777777" w:rsidR="00D85CB2" w:rsidRPr="00D85CB2" w:rsidRDefault="00D85CB2" w:rsidP="00D85CB2">
      <w:pPr>
        <w:numPr>
          <w:ilvl w:val="0"/>
          <w:numId w:val="22"/>
        </w:numPr>
        <w:spacing w:before="0" w:after="0" w:line="240" w:lineRule="auto"/>
        <w:contextualSpacing/>
        <w:jc w:val="both"/>
        <w:rPr>
          <w:rFonts w:eastAsia="Times New Roman" w:cs="Arial"/>
          <w:sz w:val="22"/>
          <w:szCs w:val="22"/>
          <w:lang w:eastAsia="fr-CA"/>
        </w:rPr>
      </w:pPr>
      <w:proofErr w:type="gramStart"/>
      <w:r w:rsidRPr="00D85CB2">
        <w:rPr>
          <w:rFonts w:eastAsia="Times New Roman" w:cs="Arial"/>
          <w:sz w:val="22"/>
          <w:szCs w:val="22"/>
          <w:lang w:eastAsia="fr-CA"/>
        </w:rPr>
        <w:t>l’homme</w:t>
      </w:r>
      <w:proofErr w:type="gramEnd"/>
      <w:r w:rsidRPr="00D85CB2">
        <w:rPr>
          <w:rFonts w:eastAsia="Times New Roman" w:cs="Arial"/>
          <w:sz w:val="22"/>
          <w:szCs w:val="22"/>
          <w:lang w:eastAsia="fr-CA"/>
        </w:rPr>
        <w:t xml:space="preserve"> de la présence quotidienne, discrète et cachée, </w:t>
      </w:r>
    </w:p>
    <w:p w14:paraId="6E7D36EE" w14:textId="77777777" w:rsidR="00D85CB2" w:rsidRPr="00D85CB2" w:rsidRDefault="00D85CB2" w:rsidP="00D85CB2">
      <w:pPr>
        <w:numPr>
          <w:ilvl w:val="0"/>
          <w:numId w:val="22"/>
        </w:numPr>
        <w:spacing w:before="0" w:after="0" w:line="240" w:lineRule="auto"/>
        <w:contextualSpacing/>
        <w:jc w:val="both"/>
        <w:rPr>
          <w:rFonts w:eastAsia="Times New Roman" w:cs="Arial"/>
          <w:sz w:val="22"/>
          <w:szCs w:val="22"/>
          <w:lang w:eastAsia="fr-CA"/>
        </w:rPr>
      </w:pPr>
      <w:proofErr w:type="gramStart"/>
      <w:r w:rsidRPr="00D85CB2">
        <w:rPr>
          <w:rFonts w:eastAsia="Times New Roman" w:cs="Arial"/>
          <w:sz w:val="22"/>
          <w:szCs w:val="22"/>
          <w:lang w:eastAsia="fr-CA"/>
        </w:rPr>
        <w:t>un</w:t>
      </w:r>
      <w:proofErr w:type="gramEnd"/>
      <w:r w:rsidRPr="00D85CB2">
        <w:rPr>
          <w:rFonts w:eastAsia="Times New Roman" w:cs="Arial"/>
          <w:sz w:val="22"/>
          <w:szCs w:val="22"/>
          <w:lang w:eastAsia="fr-CA"/>
        </w:rPr>
        <w:t xml:space="preserve"> intercesseur, </w:t>
      </w:r>
    </w:p>
    <w:p w14:paraId="54B12D2A" w14:textId="77777777" w:rsidR="00D85CB2" w:rsidRPr="00D85CB2" w:rsidRDefault="00D85CB2" w:rsidP="00D85CB2">
      <w:pPr>
        <w:numPr>
          <w:ilvl w:val="0"/>
          <w:numId w:val="22"/>
        </w:numPr>
        <w:spacing w:before="0" w:after="0" w:line="240" w:lineRule="auto"/>
        <w:contextualSpacing/>
        <w:jc w:val="both"/>
        <w:rPr>
          <w:rFonts w:eastAsia="Times New Roman" w:cs="Arial"/>
          <w:sz w:val="22"/>
          <w:szCs w:val="22"/>
          <w:lang w:eastAsia="fr-CA"/>
        </w:rPr>
      </w:pPr>
      <w:proofErr w:type="gramStart"/>
      <w:r w:rsidRPr="00D85CB2">
        <w:rPr>
          <w:rFonts w:eastAsia="Times New Roman" w:cs="Arial"/>
          <w:sz w:val="22"/>
          <w:szCs w:val="22"/>
          <w:lang w:eastAsia="fr-CA"/>
        </w:rPr>
        <w:t>un</w:t>
      </w:r>
      <w:proofErr w:type="gramEnd"/>
      <w:r w:rsidRPr="00D85CB2">
        <w:rPr>
          <w:rFonts w:eastAsia="Times New Roman" w:cs="Arial"/>
          <w:sz w:val="22"/>
          <w:szCs w:val="22"/>
          <w:lang w:eastAsia="fr-CA"/>
        </w:rPr>
        <w:t xml:space="preserve"> soutien et un guide dans les moments de difficultés. </w:t>
      </w:r>
    </w:p>
    <w:p w14:paraId="03EDFD66" w14:textId="77777777" w:rsidR="00D85CB2" w:rsidRDefault="00D85CB2" w:rsidP="00D85CB2">
      <w:pPr>
        <w:spacing w:before="0" w:after="0" w:line="240" w:lineRule="auto"/>
        <w:jc w:val="both"/>
        <w:rPr>
          <w:rFonts w:eastAsia="Times New Roman" w:cs="Arial"/>
          <w:sz w:val="22"/>
          <w:szCs w:val="22"/>
          <w:lang w:eastAsia="fr-CA"/>
        </w:rPr>
      </w:pPr>
    </w:p>
    <w:p w14:paraId="72F84710" w14:textId="0F2E5723" w:rsidR="00D85CB2" w:rsidRPr="00D85CB2" w:rsidRDefault="00D85CB2" w:rsidP="00D85CB2">
      <w:pPr>
        <w:spacing w:before="0" w:after="0" w:line="240" w:lineRule="auto"/>
        <w:jc w:val="both"/>
        <w:rPr>
          <w:rFonts w:eastAsia="Times New Roman" w:cs="Arial"/>
          <w:sz w:val="22"/>
          <w:szCs w:val="22"/>
          <w:lang w:eastAsia="fr-CA"/>
        </w:rPr>
      </w:pPr>
      <w:r w:rsidRPr="00D85CB2">
        <w:rPr>
          <w:rFonts w:eastAsia="Times New Roman" w:cs="Arial"/>
          <w:sz w:val="22"/>
          <w:szCs w:val="22"/>
          <w:lang w:eastAsia="fr-CA"/>
        </w:rPr>
        <w:t>Saint Joseph nous rappelle que tous ceux qui, apparemment, sont cachés ou en "deuxième ligne" jouent un rôle inégalé dans l’histoire du salut. À eux tous, une parole de reconnaissance et de gratitude est adressée.</w:t>
      </w:r>
    </w:p>
    <w:p w14:paraId="43452D4D" w14:textId="77777777" w:rsidR="00D85CB2" w:rsidRPr="00D85CB2" w:rsidRDefault="00D85CB2" w:rsidP="00D85CB2">
      <w:pPr>
        <w:shd w:val="clear" w:color="auto" w:fill="FFFFFF"/>
        <w:spacing w:before="0" w:after="150" w:line="240" w:lineRule="auto"/>
        <w:rPr>
          <w:rFonts w:eastAsia="Times New Roman" w:cs="Arial"/>
          <w:sz w:val="22"/>
          <w:szCs w:val="22"/>
          <w:lang w:eastAsia="fr-CA"/>
        </w:rPr>
      </w:pPr>
    </w:p>
    <w:p w14:paraId="08F2A159" w14:textId="69BEDA04" w:rsidR="00D85CB2" w:rsidRPr="00D85CB2" w:rsidRDefault="00D85CB2" w:rsidP="00D85CB2">
      <w:pPr>
        <w:shd w:val="clear" w:color="auto" w:fill="FFFFFF"/>
        <w:spacing w:before="0" w:after="0" w:line="240" w:lineRule="auto"/>
        <w:rPr>
          <w:rFonts w:eastAsia="Times New Roman" w:cs="Arial"/>
          <w:sz w:val="22"/>
          <w:szCs w:val="22"/>
          <w:lang w:eastAsia="fr-CA"/>
        </w:rPr>
      </w:pPr>
      <w:r w:rsidRPr="00D85CB2">
        <w:rPr>
          <w:rFonts w:eastAsia="Times New Roman" w:cs="Arial"/>
          <w:sz w:val="22"/>
          <w:szCs w:val="22"/>
          <w:lang w:eastAsia="fr-CA"/>
        </w:rPr>
        <w:lastRenderedPageBreak/>
        <w:t>Il ne reste qu’à implorer de saint Joseph la grâce des grâces : notre conversion.</w:t>
      </w:r>
      <w:r>
        <w:rPr>
          <w:rFonts w:eastAsia="Times New Roman" w:cs="Arial"/>
          <w:sz w:val="22"/>
          <w:szCs w:val="22"/>
          <w:lang w:eastAsia="fr-CA"/>
        </w:rPr>
        <w:t xml:space="preserve"> </w:t>
      </w:r>
      <w:r w:rsidRPr="00D85CB2">
        <w:rPr>
          <w:rFonts w:eastAsia="Times New Roman" w:cs="Arial"/>
          <w:sz w:val="22"/>
          <w:szCs w:val="22"/>
          <w:lang w:eastAsia="fr-CA"/>
        </w:rPr>
        <w:t>Nous lui adressons notre prière :</w:t>
      </w:r>
    </w:p>
    <w:p w14:paraId="5F249784" w14:textId="77777777" w:rsidR="00D85CB2" w:rsidRPr="00D85CB2" w:rsidRDefault="00D85CB2" w:rsidP="00D85CB2">
      <w:pPr>
        <w:shd w:val="clear" w:color="auto" w:fill="FFFFFF"/>
        <w:spacing w:before="0" w:after="0" w:line="240" w:lineRule="auto"/>
        <w:rPr>
          <w:rFonts w:eastAsia="Times New Roman" w:cs="Arial"/>
          <w:sz w:val="22"/>
          <w:szCs w:val="22"/>
          <w:lang w:eastAsia="fr-CA"/>
        </w:rPr>
      </w:pPr>
    </w:p>
    <w:p w14:paraId="19D58809" w14:textId="77777777" w:rsidR="00D85CB2" w:rsidRPr="00D85CB2" w:rsidRDefault="00D85CB2" w:rsidP="00D85CB2">
      <w:pPr>
        <w:shd w:val="clear" w:color="auto" w:fill="FFFFFF"/>
        <w:spacing w:before="0" w:after="150" w:line="240" w:lineRule="auto"/>
        <w:rPr>
          <w:rFonts w:eastAsia="Times New Roman" w:cs="Arial"/>
          <w:sz w:val="22"/>
          <w:szCs w:val="22"/>
          <w:lang w:eastAsia="fr-CA"/>
        </w:rPr>
      </w:pPr>
      <w:r w:rsidRPr="00D85CB2">
        <w:rPr>
          <w:rFonts w:eastAsia="Times New Roman" w:cs="Arial"/>
          <w:i/>
          <w:iCs/>
          <w:sz w:val="22"/>
          <w:szCs w:val="22"/>
          <w:lang w:eastAsia="fr-CA"/>
        </w:rPr>
        <w:tab/>
      </w:r>
      <w:r w:rsidRPr="00D85CB2">
        <w:rPr>
          <w:rFonts w:eastAsia="Times New Roman" w:cs="Arial"/>
          <w:i/>
          <w:iCs/>
          <w:sz w:val="22"/>
          <w:szCs w:val="22"/>
          <w:lang w:eastAsia="fr-CA"/>
        </w:rPr>
        <w:tab/>
        <w:t>Salut, gardien du Rédempteur,</w:t>
      </w:r>
      <w:r w:rsidRPr="00D85CB2">
        <w:rPr>
          <w:rFonts w:eastAsia="Times New Roman" w:cs="Arial"/>
          <w:i/>
          <w:iCs/>
          <w:sz w:val="22"/>
          <w:szCs w:val="22"/>
          <w:lang w:eastAsia="fr-CA"/>
        </w:rPr>
        <w:br/>
      </w:r>
      <w:r w:rsidRPr="00D85CB2">
        <w:rPr>
          <w:rFonts w:eastAsia="Times New Roman" w:cs="Arial"/>
          <w:i/>
          <w:iCs/>
          <w:sz w:val="22"/>
          <w:szCs w:val="22"/>
          <w:lang w:eastAsia="fr-CA"/>
        </w:rPr>
        <w:tab/>
      </w:r>
      <w:r w:rsidRPr="00D85CB2">
        <w:rPr>
          <w:rFonts w:eastAsia="Times New Roman" w:cs="Arial"/>
          <w:i/>
          <w:iCs/>
          <w:sz w:val="22"/>
          <w:szCs w:val="22"/>
          <w:lang w:eastAsia="fr-CA"/>
        </w:rPr>
        <w:tab/>
        <w:t>époux de la Vierge Marie.</w:t>
      </w:r>
      <w:r w:rsidRPr="00D85CB2">
        <w:rPr>
          <w:rFonts w:eastAsia="Times New Roman" w:cs="Arial"/>
          <w:i/>
          <w:iCs/>
          <w:sz w:val="22"/>
          <w:szCs w:val="22"/>
          <w:lang w:eastAsia="fr-CA"/>
        </w:rPr>
        <w:br/>
      </w:r>
      <w:r w:rsidRPr="00D85CB2">
        <w:rPr>
          <w:rFonts w:eastAsia="Times New Roman" w:cs="Arial"/>
          <w:i/>
          <w:iCs/>
          <w:sz w:val="22"/>
          <w:szCs w:val="22"/>
          <w:lang w:eastAsia="fr-CA"/>
        </w:rPr>
        <w:tab/>
      </w:r>
      <w:r w:rsidRPr="00D85CB2">
        <w:rPr>
          <w:rFonts w:eastAsia="Times New Roman" w:cs="Arial"/>
          <w:i/>
          <w:iCs/>
          <w:sz w:val="22"/>
          <w:szCs w:val="22"/>
          <w:lang w:eastAsia="fr-CA"/>
        </w:rPr>
        <w:tab/>
        <w:t>À toi Dieu a confié son Fils ;</w:t>
      </w:r>
      <w:r w:rsidRPr="00D85CB2">
        <w:rPr>
          <w:rFonts w:eastAsia="Times New Roman" w:cs="Times New Roman"/>
          <w:sz w:val="22"/>
          <w:szCs w:val="22"/>
          <w:lang w:eastAsia="fr-CA"/>
        </w:rPr>
        <w:br/>
      </w:r>
      <w:r w:rsidRPr="00D85CB2">
        <w:rPr>
          <w:rFonts w:eastAsia="Times New Roman" w:cs="Arial"/>
          <w:i/>
          <w:iCs/>
          <w:sz w:val="22"/>
          <w:szCs w:val="22"/>
          <w:lang w:eastAsia="fr-CA"/>
        </w:rPr>
        <w:tab/>
      </w:r>
      <w:r w:rsidRPr="00D85CB2">
        <w:rPr>
          <w:rFonts w:eastAsia="Times New Roman" w:cs="Arial"/>
          <w:i/>
          <w:iCs/>
          <w:sz w:val="22"/>
          <w:szCs w:val="22"/>
          <w:lang w:eastAsia="fr-CA"/>
        </w:rPr>
        <w:tab/>
        <w:t>en toi Marie a remis sa confiance ;</w:t>
      </w:r>
      <w:r w:rsidRPr="00D85CB2">
        <w:rPr>
          <w:rFonts w:eastAsia="Times New Roman" w:cs="Times New Roman"/>
          <w:sz w:val="22"/>
          <w:szCs w:val="22"/>
          <w:lang w:eastAsia="fr-CA"/>
        </w:rPr>
        <w:br/>
      </w:r>
      <w:r w:rsidRPr="00D85CB2">
        <w:rPr>
          <w:rFonts w:eastAsia="Times New Roman" w:cs="Arial"/>
          <w:i/>
          <w:iCs/>
          <w:sz w:val="22"/>
          <w:szCs w:val="22"/>
          <w:lang w:eastAsia="fr-CA"/>
        </w:rPr>
        <w:tab/>
      </w:r>
      <w:r w:rsidRPr="00D85CB2">
        <w:rPr>
          <w:rFonts w:eastAsia="Times New Roman" w:cs="Arial"/>
          <w:i/>
          <w:iCs/>
          <w:sz w:val="22"/>
          <w:szCs w:val="22"/>
          <w:lang w:eastAsia="fr-CA"/>
        </w:rPr>
        <w:tab/>
        <w:t>avec toi le Christ est devenu homme.</w:t>
      </w:r>
    </w:p>
    <w:p w14:paraId="2FD07605" w14:textId="77777777" w:rsidR="00D85CB2" w:rsidRPr="00D85CB2" w:rsidRDefault="00D85CB2" w:rsidP="00D85CB2">
      <w:pPr>
        <w:shd w:val="clear" w:color="auto" w:fill="FFFFFF"/>
        <w:spacing w:before="0" w:after="150" w:line="240" w:lineRule="auto"/>
        <w:rPr>
          <w:rFonts w:eastAsia="Times New Roman" w:cs="Arial"/>
          <w:sz w:val="22"/>
          <w:szCs w:val="22"/>
          <w:lang w:eastAsia="fr-CA"/>
        </w:rPr>
      </w:pPr>
      <w:r w:rsidRPr="00D85CB2">
        <w:rPr>
          <w:rFonts w:eastAsia="Times New Roman" w:cs="Arial"/>
          <w:i/>
          <w:iCs/>
          <w:sz w:val="22"/>
          <w:szCs w:val="22"/>
          <w:lang w:eastAsia="fr-CA"/>
        </w:rPr>
        <w:tab/>
      </w:r>
      <w:r w:rsidRPr="00D85CB2">
        <w:rPr>
          <w:rFonts w:eastAsia="Times New Roman" w:cs="Arial"/>
          <w:i/>
          <w:iCs/>
          <w:sz w:val="22"/>
          <w:szCs w:val="22"/>
          <w:lang w:eastAsia="fr-CA"/>
        </w:rPr>
        <w:tab/>
        <w:t>Ô bienheureux Joseph,</w:t>
      </w:r>
      <w:r w:rsidRPr="00D85CB2">
        <w:rPr>
          <w:rFonts w:eastAsia="Times New Roman" w:cs="Arial"/>
          <w:i/>
          <w:iCs/>
          <w:sz w:val="22"/>
          <w:szCs w:val="22"/>
          <w:lang w:eastAsia="fr-CA"/>
        </w:rPr>
        <w:br/>
      </w:r>
      <w:r w:rsidRPr="00D85CB2">
        <w:rPr>
          <w:rFonts w:eastAsia="Times New Roman" w:cs="Arial"/>
          <w:i/>
          <w:iCs/>
          <w:sz w:val="22"/>
          <w:szCs w:val="22"/>
          <w:lang w:eastAsia="fr-CA"/>
        </w:rPr>
        <w:tab/>
      </w:r>
      <w:r w:rsidRPr="00D85CB2">
        <w:rPr>
          <w:rFonts w:eastAsia="Times New Roman" w:cs="Arial"/>
          <w:i/>
          <w:iCs/>
          <w:sz w:val="22"/>
          <w:szCs w:val="22"/>
          <w:lang w:eastAsia="fr-CA"/>
        </w:rPr>
        <w:tab/>
        <w:t>montre-toi aussi un père pour nous,</w:t>
      </w:r>
      <w:r w:rsidRPr="00D85CB2">
        <w:rPr>
          <w:rFonts w:eastAsia="Times New Roman" w:cs="Arial"/>
          <w:i/>
          <w:iCs/>
          <w:sz w:val="22"/>
          <w:szCs w:val="22"/>
          <w:lang w:eastAsia="fr-CA"/>
        </w:rPr>
        <w:br/>
      </w:r>
      <w:r w:rsidRPr="00D85CB2">
        <w:rPr>
          <w:rFonts w:eastAsia="Times New Roman" w:cs="Arial"/>
          <w:i/>
          <w:iCs/>
          <w:sz w:val="22"/>
          <w:szCs w:val="22"/>
          <w:lang w:eastAsia="fr-CA"/>
        </w:rPr>
        <w:tab/>
      </w:r>
      <w:r w:rsidRPr="00D85CB2">
        <w:rPr>
          <w:rFonts w:eastAsia="Times New Roman" w:cs="Arial"/>
          <w:i/>
          <w:iCs/>
          <w:sz w:val="22"/>
          <w:szCs w:val="22"/>
          <w:lang w:eastAsia="fr-CA"/>
        </w:rPr>
        <w:tab/>
        <w:t>et conduis-nous sur le chemin de la vie.</w:t>
      </w:r>
      <w:r w:rsidRPr="00D85CB2">
        <w:rPr>
          <w:rFonts w:eastAsia="Times New Roman" w:cs="Arial"/>
          <w:i/>
          <w:iCs/>
          <w:sz w:val="22"/>
          <w:szCs w:val="22"/>
          <w:lang w:eastAsia="fr-CA"/>
        </w:rPr>
        <w:br/>
      </w:r>
      <w:r w:rsidRPr="00D85CB2">
        <w:rPr>
          <w:rFonts w:eastAsia="Times New Roman" w:cs="Arial"/>
          <w:i/>
          <w:iCs/>
          <w:sz w:val="22"/>
          <w:szCs w:val="22"/>
          <w:lang w:eastAsia="fr-CA"/>
        </w:rPr>
        <w:tab/>
      </w:r>
      <w:r w:rsidRPr="00D85CB2">
        <w:rPr>
          <w:rFonts w:eastAsia="Times New Roman" w:cs="Arial"/>
          <w:i/>
          <w:iCs/>
          <w:sz w:val="22"/>
          <w:szCs w:val="22"/>
          <w:lang w:eastAsia="fr-CA"/>
        </w:rPr>
        <w:tab/>
        <w:t>Obtiens-nous grâce, miséricorde et courage,</w:t>
      </w:r>
      <w:r w:rsidRPr="00D85CB2">
        <w:rPr>
          <w:rFonts w:eastAsia="Times New Roman" w:cs="Arial"/>
          <w:i/>
          <w:iCs/>
          <w:sz w:val="22"/>
          <w:szCs w:val="22"/>
          <w:lang w:eastAsia="fr-CA"/>
        </w:rPr>
        <w:br/>
      </w:r>
      <w:r w:rsidRPr="00D85CB2">
        <w:rPr>
          <w:rFonts w:eastAsia="Times New Roman" w:cs="Arial"/>
          <w:i/>
          <w:iCs/>
          <w:sz w:val="22"/>
          <w:szCs w:val="22"/>
          <w:lang w:eastAsia="fr-CA"/>
        </w:rPr>
        <w:tab/>
      </w:r>
      <w:r w:rsidRPr="00D85CB2">
        <w:rPr>
          <w:rFonts w:eastAsia="Times New Roman" w:cs="Arial"/>
          <w:i/>
          <w:iCs/>
          <w:sz w:val="22"/>
          <w:szCs w:val="22"/>
          <w:lang w:eastAsia="fr-CA"/>
        </w:rPr>
        <w:tab/>
        <w:t>et défends-nous de tout mal. Amen.</w:t>
      </w:r>
    </w:p>
    <w:p w14:paraId="4A5CEE93" w14:textId="158F7616" w:rsidR="002A69B8" w:rsidRPr="00D85CB2" w:rsidRDefault="002A69B8" w:rsidP="00C5236E">
      <w:pPr>
        <w:jc w:val="both"/>
        <w:rPr>
          <w:sz w:val="22"/>
          <w:szCs w:val="22"/>
        </w:rPr>
      </w:pPr>
    </w:p>
    <w:p w14:paraId="5FDE9F65" w14:textId="0A3AED02" w:rsidR="00165D28" w:rsidRPr="00165D28" w:rsidRDefault="00165D28" w:rsidP="00165D28">
      <w:pPr>
        <w:pBdr>
          <w:top w:val="single" w:sz="4" w:space="1" w:color="auto"/>
          <w:left w:val="single" w:sz="4" w:space="4" w:color="auto"/>
          <w:bottom w:val="single" w:sz="4" w:space="1" w:color="auto"/>
          <w:right w:val="single" w:sz="4" w:space="4" w:color="auto"/>
        </w:pBdr>
        <w:shd w:val="clear" w:color="auto" w:fill="D9D9D9" w:themeFill="background1" w:themeFillShade="D9"/>
        <w:rPr>
          <w:sz w:val="22"/>
          <w:szCs w:val="22"/>
        </w:rPr>
      </w:pPr>
      <w:r>
        <w:rPr>
          <w:sz w:val="22"/>
          <w:szCs w:val="22"/>
        </w:rPr>
        <w:t xml:space="preserve">La lettre </w:t>
      </w:r>
      <w:proofErr w:type="spellStart"/>
      <w:r w:rsidR="00D243B5" w:rsidRPr="00D243B5">
        <w:rPr>
          <w:i/>
          <w:sz w:val="22"/>
          <w:szCs w:val="22"/>
        </w:rPr>
        <w:t>Patris</w:t>
      </w:r>
      <w:proofErr w:type="spellEnd"/>
      <w:r w:rsidR="00D243B5" w:rsidRPr="00D243B5">
        <w:rPr>
          <w:i/>
          <w:sz w:val="22"/>
          <w:szCs w:val="22"/>
        </w:rPr>
        <w:t xml:space="preserve"> Corde</w:t>
      </w:r>
      <w:r w:rsidR="00D243B5">
        <w:rPr>
          <w:sz w:val="22"/>
          <w:szCs w:val="22"/>
        </w:rPr>
        <w:t xml:space="preserve"> </w:t>
      </w:r>
      <w:r>
        <w:rPr>
          <w:sz w:val="22"/>
          <w:szCs w:val="22"/>
        </w:rPr>
        <w:t xml:space="preserve">se divise en </w:t>
      </w:r>
      <w:r w:rsidR="00D243B5">
        <w:rPr>
          <w:sz w:val="22"/>
          <w:szCs w:val="22"/>
        </w:rPr>
        <w:t>sept</w:t>
      </w:r>
      <w:r>
        <w:rPr>
          <w:sz w:val="22"/>
          <w:szCs w:val="22"/>
        </w:rPr>
        <w:t xml:space="preserve"> parties, parlant chacune d’une caractéristique particulière de la paternité de Joseph :</w:t>
      </w:r>
    </w:p>
    <w:p w14:paraId="7A95C97E" w14:textId="77777777" w:rsidR="00165D28" w:rsidRPr="00D85CB2" w:rsidRDefault="00165D28" w:rsidP="00165D2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outlineLvl w:val="2"/>
        <w:rPr>
          <w:rFonts w:eastAsia="Times New Roman" w:cs="Arial"/>
          <w:sz w:val="22"/>
          <w:szCs w:val="22"/>
        </w:rPr>
      </w:pPr>
      <w:r w:rsidRPr="00D85CB2">
        <w:rPr>
          <w:rFonts w:eastAsia="Times New Roman" w:cs="Arial"/>
          <w:sz w:val="22"/>
          <w:szCs w:val="22"/>
        </w:rPr>
        <w:tab/>
        <w:t>1. Père aimé</w:t>
      </w:r>
    </w:p>
    <w:p w14:paraId="5F5FE4E0" w14:textId="77777777" w:rsidR="00165D28" w:rsidRPr="00D85CB2" w:rsidRDefault="00165D28" w:rsidP="00165D2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outlineLvl w:val="2"/>
        <w:rPr>
          <w:rFonts w:eastAsia="Times New Roman" w:cs="Arial"/>
          <w:sz w:val="22"/>
          <w:szCs w:val="22"/>
        </w:rPr>
      </w:pPr>
      <w:r w:rsidRPr="00D85CB2">
        <w:rPr>
          <w:rFonts w:eastAsia="Times New Roman" w:cs="Arial"/>
          <w:sz w:val="22"/>
          <w:szCs w:val="22"/>
        </w:rPr>
        <w:tab/>
        <w:t>2. Père dans la tendresse</w:t>
      </w:r>
    </w:p>
    <w:p w14:paraId="7CDC5A2F" w14:textId="77777777" w:rsidR="00165D28" w:rsidRPr="00D85CB2" w:rsidRDefault="00165D28" w:rsidP="00165D2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outlineLvl w:val="2"/>
        <w:rPr>
          <w:rFonts w:eastAsia="Times New Roman" w:cs="Arial"/>
          <w:sz w:val="22"/>
          <w:szCs w:val="22"/>
        </w:rPr>
      </w:pPr>
      <w:r w:rsidRPr="00D85CB2">
        <w:rPr>
          <w:rFonts w:eastAsia="Times New Roman" w:cs="Arial"/>
          <w:sz w:val="22"/>
          <w:szCs w:val="22"/>
        </w:rPr>
        <w:tab/>
        <w:t>3. Père dans l’obéissance</w:t>
      </w:r>
    </w:p>
    <w:p w14:paraId="2C7CC419" w14:textId="77777777" w:rsidR="00165D28" w:rsidRPr="00D85CB2" w:rsidRDefault="00165D28" w:rsidP="00165D2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outlineLvl w:val="2"/>
        <w:rPr>
          <w:rFonts w:eastAsia="Times New Roman" w:cs="Arial"/>
          <w:sz w:val="22"/>
          <w:szCs w:val="22"/>
        </w:rPr>
      </w:pPr>
      <w:r w:rsidRPr="00D85CB2">
        <w:rPr>
          <w:rFonts w:eastAsia="Times New Roman" w:cs="Arial"/>
          <w:sz w:val="22"/>
          <w:szCs w:val="22"/>
        </w:rPr>
        <w:tab/>
        <w:t>4. Père dans l’accueil</w:t>
      </w:r>
    </w:p>
    <w:p w14:paraId="497BB2D9" w14:textId="77777777" w:rsidR="00165D28" w:rsidRPr="00D85CB2" w:rsidRDefault="00165D28" w:rsidP="00165D2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outlineLvl w:val="2"/>
        <w:rPr>
          <w:rFonts w:eastAsia="Times New Roman" w:cs="Arial"/>
          <w:sz w:val="22"/>
          <w:szCs w:val="22"/>
        </w:rPr>
      </w:pPr>
      <w:r w:rsidRPr="00D85CB2">
        <w:rPr>
          <w:rFonts w:eastAsia="Times New Roman" w:cs="Arial"/>
          <w:sz w:val="22"/>
          <w:szCs w:val="22"/>
        </w:rPr>
        <w:tab/>
        <w:t>5. Père au courage créatif</w:t>
      </w:r>
    </w:p>
    <w:p w14:paraId="2988F86A" w14:textId="77777777" w:rsidR="00165D28" w:rsidRPr="00D85CB2" w:rsidRDefault="00165D28" w:rsidP="00165D2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outlineLvl w:val="2"/>
        <w:rPr>
          <w:rFonts w:eastAsia="Times New Roman" w:cs="Arial"/>
          <w:sz w:val="22"/>
          <w:szCs w:val="22"/>
        </w:rPr>
      </w:pPr>
      <w:r w:rsidRPr="00D85CB2">
        <w:rPr>
          <w:rFonts w:eastAsia="Times New Roman" w:cs="Arial"/>
          <w:sz w:val="22"/>
          <w:szCs w:val="22"/>
        </w:rPr>
        <w:tab/>
        <w:t>6. Père travailleur</w:t>
      </w:r>
    </w:p>
    <w:p w14:paraId="06AEBC39" w14:textId="77777777" w:rsidR="00165D28" w:rsidRPr="00D85CB2" w:rsidRDefault="00165D28" w:rsidP="00165D28">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0" w:after="0"/>
        <w:outlineLvl w:val="2"/>
        <w:rPr>
          <w:rFonts w:eastAsia="Times New Roman" w:cs="Arial"/>
          <w:sz w:val="22"/>
          <w:szCs w:val="22"/>
        </w:rPr>
      </w:pPr>
      <w:r w:rsidRPr="00D85CB2">
        <w:rPr>
          <w:rFonts w:eastAsia="Times New Roman" w:cs="Arial"/>
          <w:sz w:val="22"/>
          <w:szCs w:val="22"/>
        </w:rPr>
        <w:tab/>
        <w:t>7. Père dans l’ombre</w:t>
      </w:r>
    </w:p>
    <w:p w14:paraId="45969171" w14:textId="77777777" w:rsidR="00165D28" w:rsidRPr="00D85CB2" w:rsidRDefault="00165D28" w:rsidP="002A69B8">
      <w:pPr>
        <w:rPr>
          <w:sz w:val="22"/>
          <w:szCs w:val="22"/>
        </w:rPr>
      </w:pPr>
    </w:p>
    <w:p w14:paraId="3308CBE3" w14:textId="77777777" w:rsidR="002A69B8" w:rsidRPr="00D85CB2" w:rsidRDefault="002A69B8" w:rsidP="002A69B8">
      <w:pPr>
        <w:rPr>
          <w:sz w:val="22"/>
          <w:szCs w:val="22"/>
        </w:rPr>
      </w:pPr>
    </w:p>
    <w:p w14:paraId="7382A40B" w14:textId="77777777" w:rsidR="002A69B8" w:rsidRPr="002A69B8" w:rsidRDefault="002A69B8" w:rsidP="002A69B8"/>
    <w:p w14:paraId="75DC3F5E" w14:textId="77777777" w:rsidR="002A69B8" w:rsidRPr="002A69B8" w:rsidRDefault="002A69B8" w:rsidP="002A69B8"/>
    <w:p w14:paraId="1D77DF47" w14:textId="77777777" w:rsidR="002A69B8" w:rsidRPr="002A69B8" w:rsidRDefault="002A69B8" w:rsidP="002A69B8"/>
    <w:p w14:paraId="1ABD7073" w14:textId="77777777" w:rsidR="002A69B8" w:rsidRPr="002A69B8" w:rsidRDefault="002A69B8" w:rsidP="002A69B8"/>
    <w:p w14:paraId="708FB475" w14:textId="77777777" w:rsidR="002A69B8" w:rsidRPr="002A69B8" w:rsidRDefault="002A69B8" w:rsidP="002A69B8"/>
    <w:p w14:paraId="540ACDAF" w14:textId="77777777" w:rsidR="002A69B8" w:rsidRPr="002A69B8" w:rsidRDefault="002A69B8" w:rsidP="002A69B8"/>
    <w:p w14:paraId="3D81A30B" w14:textId="77777777" w:rsidR="002A69B8" w:rsidRPr="002A69B8" w:rsidRDefault="002A69B8" w:rsidP="002A69B8"/>
    <w:p w14:paraId="3158A920" w14:textId="77777777" w:rsidR="002A69B8" w:rsidRPr="002A69B8" w:rsidRDefault="002A69B8" w:rsidP="002A69B8"/>
    <w:p w14:paraId="535294A4" w14:textId="77777777" w:rsidR="002A69B8" w:rsidRDefault="002A69B8" w:rsidP="002A69B8">
      <w:pPr>
        <w:tabs>
          <w:tab w:val="left" w:pos="5777"/>
        </w:tabs>
      </w:pPr>
    </w:p>
    <w:p w14:paraId="57818A93" w14:textId="6C4B84AE" w:rsidR="002A69B8" w:rsidRPr="00505785" w:rsidRDefault="002A69B8" w:rsidP="00D243B5">
      <w:pPr>
        <w:pStyle w:val="Titre1"/>
        <w:rPr>
          <w:b/>
        </w:rPr>
      </w:pPr>
      <w:r w:rsidRPr="00505785">
        <w:rPr>
          <w:b/>
        </w:rPr>
        <w:lastRenderedPageBreak/>
        <w:t>annexe 3</w:t>
      </w:r>
      <w:r w:rsidR="00D243B5" w:rsidRPr="00505785">
        <w:rPr>
          <w:b/>
        </w:rPr>
        <w:t> </w:t>
      </w:r>
    </w:p>
    <w:p w14:paraId="686C2F53" w14:textId="77777777" w:rsidR="00D243B5" w:rsidRDefault="00D243B5" w:rsidP="00D243B5">
      <w:pPr>
        <w:spacing w:before="0" w:after="160" w:line="259" w:lineRule="auto"/>
        <w:jc w:val="center"/>
        <w:rPr>
          <w:rFonts w:ascii="Calibri" w:eastAsia="Calibri" w:hAnsi="Calibri" w:cs="Times New Roman"/>
          <w:b/>
          <w:color w:val="000000" w:themeColor="text1"/>
          <w:sz w:val="28"/>
          <w:szCs w:val="28"/>
        </w:rPr>
      </w:pPr>
    </w:p>
    <w:p w14:paraId="3E2E2390" w14:textId="196076D8" w:rsidR="00D243B5" w:rsidRDefault="00D243B5" w:rsidP="00D243B5">
      <w:pPr>
        <w:spacing w:before="0" w:after="160" w:line="259" w:lineRule="auto"/>
        <w:jc w:val="center"/>
        <w:rPr>
          <w:rFonts w:ascii="Calibri" w:eastAsia="Calibri" w:hAnsi="Calibri" w:cs="Times New Roman"/>
          <w:b/>
          <w:color w:val="000000" w:themeColor="text1"/>
          <w:sz w:val="28"/>
          <w:szCs w:val="28"/>
        </w:rPr>
      </w:pPr>
      <w:r w:rsidRPr="00D243B5">
        <w:rPr>
          <w:rFonts w:ascii="Calibri" w:eastAsia="Calibri" w:hAnsi="Calibri" w:cs="Times New Roman"/>
          <w:b/>
          <w:color w:val="000000" w:themeColor="text1"/>
          <w:sz w:val="28"/>
          <w:szCs w:val="28"/>
        </w:rPr>
        <w:t>Suggestions de lectures</w:t>
      </w:r>
    </w:p>
    <w:p w14:paraId="24BC0154" w14:textId="77777777" w:rsidR="00D243B5" w:rsidRPr="00D243B5" w:rsidRDefault="00D243B5" w:rsidP="00D243B5">
      <w:pPr>
        <w:spacing w:before="0" w:after="160" w:line="259" w:lineRule="auto"/>
        <w:jc w:val="center"/>
        <w:rPr>
          <w:rFonts w:ascii="Calibri" w:eastAsia="Calibri" w:hAnsi="Calibri" w:cs="Times New Roman"/>
          <w:b/>
          <w:color w:val="000000" w:themeColor="text1"/>
          <w:sz w:val="28"/>
          <w:szCs w:val="28"/>
        </w:rPr>
      </w:pPr>
    </w:p>
    <w:p w14:paraId="0F66D875" w14:textId="404B14A7" w:rsidR="00D243B5" w:rsidRPr="00D243B5" w:rsidRDefault="00D243B5" w:rsidP="00D243B5">
      <w:pPr>
        <w:pBdr>
          <w:top w:val="single" w:sz="4" w:space="1" w:color="auto"/>
          <w:left w:val="single" w:sz="4" w:space="4" w:color="auto"/>
          <w:bottom w:val="single" w:sz="4" w:space="1" w:color="auto"/>
          <w:right w:val="single" w:sz="4" w:space="4" w:color="auto"/>
        </w:pBdr>
        <w:spacing w:before="0" w:after="160" w:line="259" w:lineRule="auto"/>
        <w:jc w:val="both"/>
        <w:rPr>
          <w:rFonts w:ascii="Calibri" w:eastAsia="Calibri" w:hAnsi="Calibri" w:cs="Times New Roman"/>
          <w:b/>
          <w:sz w:val="28"/>
          <w:szCs w:val="28"/>
        </w:rPr>
      </w:pPr>
      <w:r w:rsidRPr="00D243B5">
        <w:rPr>
          <w:rFonts w:ascii="Calibri" w:eastAsia="Calibri" w:hAnsi="Calibri" w:cs="Times New Roman"/>
          <w:b/>
          <w:sz w:val="28"/>
          <w:szCs w:val="28"/>
        </w:rPr>
        <w:t>Discernement</w:t>
      </w:r>
    </w:p>
    <w:p w14:paraId="778ACA88"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L’APPEL DE DIEU – Discernement d’une vocation</w:t>
      </w:r>
    </w:p>
    <w:p w14:paraId="2288AEEE" w14:textId="77777777"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sz w:val="22"/>
          <w:szCs w:val="22"/>
        </w:rPr>
        <w:t>Philippe Madre, Éd. Béatitudes, 118 pages, 2007</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19.95 $</w:t>
      </w:r>
    </w:p>
    <w:p w14:paraId="70ABAD1C" w14:textId="77777777" w:rsidR="00D243B5" w:rsidRPr="00D243B5" w:rsidRDefault="00D243B5" w:rsidP="00D243B5">
      <w:pPr>
        <w:spacing w:before="0" w:after="0" w:line="259" w:lineRule="auto"/>
        <w:rPr>
          <w:rFonts w:eastAsia="Calibri" w:cs="Times New Roman"/>
          <w:sz w:val="22"/>
          <w:szCs w:val="22"/>
        </w:rPr>
      </w:pPr>
    </w:p>
    <w:p w14:paraId="051D0469"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L’ART DU DISCERNEMENT DES ESPRITS DANS LA VIE CHRÉTIENNE</w:t>
      </w:r>
    </w:p>
    <w:p w14:paraId="453EDFB9" w14:textId="77777777"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i/>
          <w:sz w:val="22"/>
          <w:szCs w:val="22"/>
        </w:rPr>
        <w:t>Christian Poirier</w:t>
      </w:r>
      <w:r w:rsidRPr="00D243B5">
        <w:rPr>
          <w:rFonts w:eastAsia="Calibri" w:cs="Times New Roman"/>
          <w:sz w:val="22"/>
          <w:szCs w:val="22"/>
        </w:rPr>
        <w:t>, Salvator, 141 pages, 2015</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24,95 $</w:t>
      </w:r>
    </w:p>
    <w:p w14:paraId="1819A329" w14:textId="77777777" w:rsidR="00D243B5" w:rsidRPr="00D243B5" w:rsidRDefault="00D243B5" w:rsidP="00D243B5">
      <w:pPr>
        <w:spacing w:before="0" w:after="0" w:line="259" w:lineRule="auto"/>
        <w:rPr>
          <w:rFonts w:eastAsia="Calibri" w:cs="Times New Roman"/>
          <w:sz w:val="22"/>
          <w:szCs w:val="22"/>
        </w:rPr>
      </w:pPr>
    </w:p>
    <w:p w14:paraId="2A952567"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AU QUOTIDIEN AVEC L’ESPRIT SAINT</w:t>
      </w:r>
    </w:p>
    <w:p w14:paraId="36C89B2A" w14:textId="77777777"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i/>
          <w:sz w:val="22"/>
          <w:szCs w:val="22"/>
        </w:rPr>
        <w:t xml:space="preserve">Odile </w:t>
      </w:r>
      <w:proofErr w:type="spellStart"/>
      <w:r w:rsidRPr="00D243B5">
        <w:rPr>
          <w:rFonts w:eastAsia="Calibri" w:cs="Times New Roman"/>
          <w:i/>
          <w:sz w:val="22"/>
          <w:szCs w:val="22"/>
        </w:rPr>
        <w:t>Haumonte</w:t>
      </w:r>
      <w:proofErr w:type="spellEnd"/>
      <w:r w:rsidRPr="00D243B5">
        <w:rPr>
          <w:rFonts w:eastAsia="Calibri" w:cs="Times New Roman"/>
          <w:sz w:val="22"/>
          <w:szCs w:val="22"/>
        </w:rPr>
        <w:t>, Éd. Béatitudes, 190 pages, 2015</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23,50 $</w:t>
      </w:r>
    </w:p>
    <w:p w14:paraId="48F55D52" w14:textId="77777777" w:rsidR="00D243B5" w:rsidRPr="00D243B5" w:rsidRDefault="00D243B5" w:rsidP="00D243B5">
      <w:pPr>
        <w:spacing w:before="0" w:after="0" w:line="259" w:lineRule="auto"/>
        <w:rPr>
          <w:rFonts w:eastAsia="Calibri" w:cs="Times New Roman"/>
          <w:sz w:val="22"/>
          <w:szCs w:val="22"/>
        </w:rPr>
      </w:pPr>
    </w:p>
    <w:p w14:paraId="0809DC13"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DISCERNEMENT ET ACCOMPAGNEMENT SPIRITUEL DANS LES</w:t>
      </w:r>
    </w:p>
    <w:p w14:paraId="7D4C6ABD"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ÉCRITS D’ANDRÉ LOUF</w:t>
      </w:r>
    </w:p>
    <w:p w14:paraId="77A7CA72" w14:textId="00FC2441"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i/>
          <w:sz w:val="22"/>
          <w:szCs w:val="22"/>
        </w:rPr>
        <w:t xml:space="preserve">Alessandro </w:t>
      </w:r>
      <w:proofErr w:type="spellStart"/>
      <w:r w:rsidRPr="00D243B5">
        <w:rPr>
          <w:rFonts w:eastAsia="Calibri" w:cs="Times New Roman"/>
          <w:i/>
          <w:sz w:val="22"/>
          <w:szCs w:val="22"/>
        </w:rPr>
        <w:t>Araco</w:t>
      </w:r>
      <w:proofErr w:type="spellEnd"/>
      <w:r w:rsidRPr="00D243B5">
        <w:rPr>
          <w:rFonts w:eastAsia="Calibri" w:cs="Times New Roman"/>
          <w:sz w:val="22"/>
          <w:szCs w:val="22"/>
        </w:rPr>
        <w:t>, Éd. Béatitudes, 2016</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Pr>
          <w:rFonts w:eastAsia="Calibri" w:cs="Times New Roman"/>
          <w:sz w:val="22"/>
          <w:szCs w:val="22"/>
        </w:rPr>
        <w:tab/>
      </w:r>
      <w:r w:rsidRPr="00D243B5">
        <w:rPr>
          <w:rFonts w:eastAsia="Calibri" w:cs="Times New Roman"/>
          <w:b/>
          <w:sz w:val="22"/>
          <w:szCs w:val="22"/>
        </w:rPr>
        <w:t>12,95 $</w:t>
      </w:r>
    </w:p>
    <w:p w14:paraId="7B0E65EE" w14:textId="77777777" w:rsidR="00D243B5" w:rsidRPr="00D243B5" w:rsidRDefault="00D243B5" w:rsidP="00D243B5">
      <w:pPr>
        <w:spacing w:before="0" w:after="0" w:line="259" w:lineRule="auto"/>
        <w:rPr>
          <w:rFonts w:eastAsia="Calibri" w:cs="Times New Roman"/>
          <w:sz w:val="22"/>
          <w:szCs w:val="22"/>
        </w:rPr>
      </w:pPr>
    </w:p>
    <w:p w14:paraId="726958AA"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LE DISCERNEMENT DES ESPRITS par un Chartreux</w:t>
      </w:r>
    </w:p>
    <w:p w14:paraId="4E7B5FAD" w14:textId="77777777"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sz w:val="22"/>
          <w:szCs w:val="22"/>
        </w:rPr>
        <w:t>Presses de la Renaissance, 164 pages, 2016</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26,95 $</w:t>
      </w:r>
    </w:p>
    <w:p w14:paraId="6E125BAB" w14:textId="77777777" w:rsidR="00D243B5" w:rsidRPr="00D243B5" w:rsidRDefault="00D243B5" w:rsidP="00D243B5">
      <w:pPr>
        <w:spacing w:before="0" w:after="0" w:line="259" w:lineRule="auto"/>
        <w:rPr>
          <w:rFonts w:eastAsia="Calibri" w:cs="Times New Roman"/>
          <w:sz w:val="22"/>
          <w:szCs w:val="22"/>
        </w:rPr>
      </w:pPr>
    </w:p>
    <w:p w14:paraId="51539792"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LES ETAPES DU DISCERNEMENT : examiner, approfondir, choisir</w:t>
      </w:r>
    </w:p>
    <w:p w14:paraId="0EEA9DF9" w14:textId="77777777"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i/>
          <w:sz w:val="22"/>
          <w:szCs w:val="22"/>
        </w:rPr>
        <w:t xml:space="preserve">Amedeo </w:t>
      </w:r>
      <w:proofErr w:type="spellStart"/>
      <w:r w:rsidRPr="00D243B5">
        <w:rPr>
          <w:rFonts w:eastAsia="Calibri" w:cs="Times New Roman"/>
          <w:i/>
          <w:sz w:val="22"/>
          <w:szCs w:val="22"/>
        </w:rPr>
        <w:t>Cencini</w:t>
      </w:r>
      <w:proofErr w:type="spellEnd"/>
      <w:r w:rsidRPr="00D243B5">
        <w:rPr>
          <w:rFonts w:eastAsia="Calibri" w:cs="Times New Roman"/>
          <w:sz w:val="22"/>
          <w:szCs w:val="22"/>
        </w:rPr>
        <w:t>, Éd. Béatitudes, 150 pages, 2020</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31,95 $</w:t>
      </w:r>
    </w:p>
    <w:p w14:paraId="59BB1C71" w14:textId="77777777" w:rsidR="00D243B5" w:rsidRPr="00D243B5" w:rsidRDefault="00D243B5" w:rsidP="00D243B5">
      <w:pPr>
        <w:spacing w:before="0" w:after="0" w:line="259" w:lineRule="auto"/>
        <w:rPr>
          <w:rFonts w:eastAsia="Calibri" w:cs="Times New Roman"/>
          <w:b/>
          <w:sz w:val="22"/>
          <w:szCs w:val="22"/>
        </w:rPr>
      </w:pPr>
    </w:p>
    <w:p w14:paraId="7A3F03B9"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ÉVANGÉLISER NOTRE SENSIBILITÉ POUR APPRENDRE À DISCERNER</w:t>
      </w:r>
    </w:p>
    <w:p w14:paraId="5E7EC6E4" w14:textId="77777777"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i/>
          <w:sz w:val="22"/>
          <w:szCs w:val="22"/>
        </w:rPr>
        <w:t xml:space="preserve">Amedeo </w:t>
      </w:r>
      <w:proofErr w:type="spellStart"/>
      <w:r w:rsidRPr="00D243B5">
        <w:rPr>
          <w:rFonts w:eastAsia="Calibri" w:cs="Times New Roman"/>
          <w:i/>
          <w:sz w:val="22"/>
          <w:szCs w:val="22"/>
        </w:rPr>
        <w:t>Cencini</w:t>
      </w:r>
      <w:proofErr w:type="spellEnd"/>
      <w:r w:rsidRPr="00D243B5">
        <w:rPr>
          <w:rFonts w:eastAsia="Calibri" w:cs="Times New Roman"/>
          <w:sz w:val="22"/>
          <w:szCs w:val="22"/>
        </w:rPr>
        <w:t>, Éd. Béatitudes, 232 pages, 2020</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34.95 $</w:t>
      </w:r>
    </w:p>
    <w:p w14:paraId="40A10E3E" w14:textId="77777777" w:rsidR="00D243B5" w:rsidRPr="00D243B5" w:rsidRDefault="00D243B5" w:rsidP="00D243B5">
      <w:pPr>
        <w:spacing w:before="0" w:after="0" w:line="259" w:lineRule="auto"/>
        <w:rPr>
          <w:rFonts w:eastAsia="Calibri" w:cs="Times New Roman"/>
          <w:b/>
          <w:sz w:val="22"/>
          <w:szCs w:val="22"/>
        </w:rPr>
      </w:pPr>
    </w:p>
    <w:p w14:paraId="7DAC2C33"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FAIRE LES BONS CHOIX AU BON MOMENT : discerner, choisir, décider dans l’Esprit Saint</w:t>
      </w:r>
    </w:p>
    <w:p w14:paraId="51288BE6" w14:textId="77777777"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i/>
          <w:sz w:val="22"/>
          <w:szCs w:val="22"/>
        </w:rPr>
        <w:t>Georges Bertrand</w:t>
      </w:r>
      <w:r w:rsidRPr="00D243B5">
        <w:rPr>
          <w:rFonts w:eastAsia="Calibri" w:cs="Times New Roman"/>
          <w:sz w:val="22"/>
          <w:szCs w:val="22"/>
        </w:rPr>
        <w:t>, Éd. Béatitudes, 219 pages, 2007</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26,95 $</w:t>
      </w:r>
    </w:p>
    <w:p w14:paraId="1B8BDBA3" w14:textId="77777777" w:rsidR="00D243B5" w:rsidRPr="00D243B5" w:rsidRDefault="00D243B5" w:rsidP="00D243B5">
      <w:pPr>
        <w:spacing w:before="0" w:after="0" w:line="259" w:lineRule="auto"/>
        <w:rPr>
          <w:rFonts w:eastAsia="Calibri" w:cs="Times New Roman"/>
          <w:sz w:val="22"/>
          <w:szCs w:val="22"/>
        </w:rPr>
      </w:pPr>
    </w:p>
    <w:p w14:paraId="5F75B0F6" w14:textId="77777777" w:rsidR="00D243B5" w:rsidRPr="00D243B5" w:rsidRDefault="00D243B5" w:rsidP="00D243B5">
      <w:pPr>
        <w:spacing w:before="0" w:after="0" w:line="259" w:lineRule="auto"/>
        <w:rPr>
          <w:rFonts w:eastAsia="Calibri" w:cs="Times New Roman"/>
          <w:sz w:val="22"/>
          <w:szCs w:val="22"/>
        </w:rPr>
      </w:pPr>
    </w:p>
    <w:p w14:paraId="4112C8C6"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MARCHE EN MA PRÉSENCE – Le discernement spirituel au quotidien</w:t>
      </w:r>
    </w:p>
    <w:p w14:paraId="08AD33FE" w14:textId="6407840A" w:rsidR="00D243B5" w:rsidRPr="00D243B5" w:rsidRDefault="00D243B5" w:rsidP="00D243B5">
      <w:pPr>
        <w:spacing w:before="0" w:after="0" w:line="259" w:lineRule="auto"/>
        <w:rPr>
          <w:rFonts w:eastAsia="Calibri" w:cs="Times New Roman"/>
          <w:sz w:val="22"/>
          <w:szCs w:val="22"/>
        </w:rPr>
      </w:pPr>
      <w:r w:rsidRPr="00D243B5">
        <w:rPr>
          <w:rFonts w:eastAsia="Calibri" w:cs="Times New Roman"/>
          <w:i/>
          <w:sz w:val="22"/>
          <w:szCs w:val="22"/>
        </w:rPr>
        <w:t>Jean-Guy Saint-Arnaud</w:t>
      </w:r>
      <w:r w:rsidRPr="00D243B5">
        <w:rPr>
          <w:rFonts w:eastAsia="Calibri" w:cs="Times New Roman"/>
          <w:sz w:val="22"/>
          <w:szCs w:val="22"/>
        </w:rPr>
        <w:t xml:space="preserve">, </w:t>
      </w:r>
      <w:proofErr w:type="spellStart"/>
      <w:r w:rsidRPr="00D243B5">
        <w:rPr>
          <w:rFonts w:eastAsia="Calibri" w:cs="Times New Roman"/>
          <w:sz w:val="22"/>
          <w:szCs w:val="22"/>
        </w:rPr>
        <w:t>Médiaspaul</w:t>
      </w:r>
      <w:proofErr w:type="spellEnd"/>
      <w:r w:rsidRPr="00D243B5">
        <w:rPr>
          <w:rFonts w:eastAsia="Calibri" w:cs="Times New Roman"/>
          <w:sz w:val="22"/>
          <w:szCs w:val="22"/>
        </w:rPr>
        <w:t xml:space="preserve">, 269 pages, 2016                 </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Pr>
          <w:rFonts w:eastAsia="Calibri" w:cs="Times New Roman"/>
          <w:sz w:val="22"/>
          <w:szCs w:val="22"/>
        </w:rPr>
        <w:tab/>
      </w:r>
      <w:r w:rsidRPr="00D243B5">
        <w:rPr>
          <w:rFonts w:eastAsia="Calibri" w:cs="Times New Roman"/>
          <w:b/>
          <w:sz w:val="22"/>
          <w:szCs w:val="22"/>
        </w:rPr>
        <w:t>24,95 $</w:t>
      </w:r>
    </w:p>
    <w:p w14:paraId="77B04580" w14:textId="77777777" w:rsidR="00D243B5" w:rsidRPr="00D243B5" w:rsidRDefault="00D243B5" w:rsidP="00D243B5">
      <w:pPr>
        <w:spacing w:before="0" w:after="0" w:line="259" w:lineRule="auto"/>
        <w:rPr>
          <w:rFonts w:eastAsia="Calibri" w:cs="Times New Roman"/>
          <w:sz w:val="22"/>
          <w:szCs w:val="22"/>
        </w:rPr>
      </w:pPr>
    </w:p>
    <w:p w14:paraId="4067427A"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OUVRIR LA PORTE À L’ESPRIT</w:t>
      </w:r>
    </w:p>
    <w:p w14:paraId="546E0947" w14:textId="77777777"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i/>
          <w:sz w:val="22"/>
          <w:szCs w:val="22"/>
        </w:rPr>
        <w:t xml:space="preserve">Simone </w:t>
      </w:r>
      <w:proofErr w:type="spellStart"/>
      <w:r w:rsidRPr="00D243B5">
        <w:rPr>
          <w:rFonts w:eastAsia="Calibri" w:cs="Times New Roman"/>
          <w:i/>
          <w:sz w:val="22"/>
          <w:szCs w:val="22"/>
        </w:rPr>
        <w:t>Pacot</w:t>
      </w:r>
      <w:proofErr w:type="spellEnd"/>
      <w:r w:rsidRPr="00D243B5">
        <w:rPr>
          <w:rFonts w:eastAsia="Calibri" w:cs="Times New Roman"/>
          <w:sz w:val="22"/>
          <w:szCs w:val="22"/>
        </w:rPr>
        <w:t>, Cerf, 424 pages, 2007</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49,95 $</w:t>
      </w:r>
    </w:p>
    <w:p w14:paraId="1C66C329" w14:textId="77777777" w:rsidR="00D243B5" w:rsidRPr="00D243B5" w:rsidRDefault="00D243B5" w:rsidP="00D243B5">
      <w:pPr>
        <w:spacing w:before="0" w:after="0" w:line="259" w:lineRule="auto"/>
        <w:rPr>
          <w:rFonts w:eastAsia="Calibri" w:cs="Times New Roman"/>
          <w:sz w:val="22"/>
          <w:szCs w:val="22"/>
        </w:rPr>
      </w:pPr>
    </w:p>
    <w:p w14:paraId="2D59B19F"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O</w:t>
      </w:r>
      <w:r w:rsidRPr="00D243B5">
        <w:rPr>
          <w:rFonts w:eastAsia="Calibri" w:cs="Calibri"/>
          <w:sz w:val="22"/>
          <w:szCs w:val="22"/>
        </w:rPr>
        <w:t>Ù</w:t>
      </w:r>
      <w:r w:rsidRPr="00D243B5">
        <w:rPr>
          <w:rFonts w:eastAsia="Calibri" w:cs="Times New Roman"/>
          <w:sz w:val="22"/>
          <w:szCs w:val="22"/>
        </w:rPr>
        <w:t xml:space="preserve"> VEUX-TU M’EMPORTER SEIGNEUR? Approches du discernement</w:t>
      </w:r>
    </w:p>
    <w:p w14:paraId="64FFDD4D" w14:textId="0F6156D8"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i/>
          <w:sz w:val="22"/>
          <w:szCs w:val="22"/>
        </w:rPr>
        <w:t>Jean-Guy Saint-Arnaud</w:t>
      </w:r>
      <w:r w:rsidRPr="00D243B5">
        <w:rPr>
          <w:rFonts w:eastAsia="Calibri" w:cs="Times New Roman"/>
          <w:sz w:val="22"/>
          <w:szCs w:val="22"/>
        </w:rPr>
        <w:t xml:space="preserve">, </w:t>
      </w:r>
      <w:proofErr w:type="spellStart"/>
      <w:r w:rsidRPr="00D243B5">
        <w:rPr>
          <w:rFonts w:eastAsia="Calibri" w:cs="Times New Roman"/>
          <w:sz w:val="22"/>
          <w:szCs w:val="22"/>
        </w:rPr>
        <w:t>Médiaspaul</w:t>
      </w:r>
      <w:proofErr w:type="spellEnd"/>
      <w:r w:rsidRPr="00D243B5">
        <w:rPr>
          <w:rFonts w:eastAsia="Calibri" w:cs="Times New Roman"/>
          <w:sz w:val="22"/>
          <w:szCs w:val="22"/>
        </w:rPr>
        <w:t>, 149 pages, 2002</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Pr>
          <w:rFonts w:eastAsia="Calibri" w:cs="Times New Roman"/>
          <w:sz w:val="22"/>
          <w:szCs w:val="22"/>
        </w:rPr>
        <w:tab/>
      </w:r>
      <w:r w:rsidRPr="00D243B5">
        <w:rPr>
          <w:rFonts w:eastAsia="Calibri" w:cs="Times New Roman"/>
          <w:b/>
          <w:sz w:val="22"/>
          <w:szCs w:val="22"/>
        </w:rPr>
        <w:t>16,95 $</w:t>
      </w:r>
    </w:p>
    <w:p w14:paraId="46D9CA2F" w14:textId="77777777" w:rsidR="00D243B5" w:rsidRPr="00D243B5" w:rsidRDefault="00D243B5" w:rsidP="00D243B5">
      <w:pPr>
        <w:spacing w:before="0" w:after="0" w:line="259" w:lineRule="auto"/>
        <w:rPr>
          <w:rFonts w:eastAsia="Calibri" w:cs="Times New Roman"/>
          <w:sz w:val="22"/>
          <w:szCs w:val="22"/>
        </w:rPr>
      </w:pPr>
    </w:p>
    <w:p w14:paraId="2C2E468A"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lastRenderedPageBreak/>
        <w:t>SOYEZ ACCOMPLIS DANS L’ESPRIT : introduction au discernement des esprits</w:t>
      </w:r>
    </w:p>
    <w:p w14:paraId="0654F155" w14:textId="77777777" w:rsidR="00D243B5" w:rsidRPr="00D243B5" w:rsidRDefault="00D243B5" w:rsidP="00D243B5">
      <w:pPr>
        <w:spacing w:before="0" w:after="0" w:line="259" w:lineRule="auto"/>
        <w:rPr>
          <w:rFonts w:eastAsia="Calibri" w:cs="Times New Roman"/>
          <w:b/>
          <w:sz w:val="22"/>
          <w:szCs w:val="22"/>
        </w:rPr>
      </w:pPr>
      <w:r w:rsidRPr="00D243B5">
        <w:rPr>
          <w:rFonts w:eastAsia="Calibri" w:cs="Times New Roman"/>
          <w:i/>
          <w:sz w:val="22"/>
          <w:szCs w:val="22"/>
        </w:rPr>
        <w:t>Nicolas Delafon</w:t>
      </w:r>
      <w:r w:rsidRPr="00D243B5">
        <w:rPr>
          <w:rFonts w:eastAsia="Calibri" w:cs="Times New Roman"/>
          <w:sz w:val="22"/>
          <w:szCs w:val="22"/>
        </w:rPr>
        <w:t>, Parole et Silence, 147 pages, 2017</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26,95 $</w:t>
      </w:r>
    </w:p>
    <w:p w14:paraId="03BAEB27" w14:textId="77777777" w:rsidR="00D243B5" w:rsidRPr="00D243B5" w:rsidRDefault="00D243B5" w:rsidP="00D243B5">
      <w:pPr>
        <w:spacing w:before="0" w:after="0" w:line="259" w:lineRule="auto"/>
        <w:rPr>
          <w:rFonts w:eastAsia="Calibri" w:cs="Times New Roman"/>
          <w:b/>
          <w:sz w:val="22"/>
          <w:szCs w:val="22"/>
        </w:rPr>
      </w:pPr>
    </w:p>
    <w:p w14:paraId="34DBDD28"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SUR LES PAS D’EMMA</w:t>
      </w:r>
      <w:r w:rsidRPr="00D243B5">
        <w:rPr>
          <w:rFonts w:eastAsia="Calibri" w:cs="Calibri"/>
          <w:sz w:val="22"/>
          <w:szCs w:val="22"/>
        </w:rPr>
        <w:t>Ü</w:t>
      </w:r>
      <w:r w:rsidRPr="00D243B5">
        <w:rPr>
          <w:rFonts w:eastAsia="Calibri" w:cs="Times New Roman"/>
          <w:sz w:val="22"/>
          <w:szCs w:val="22"/>
        </w:rPr>
        <w:t>S : pour discerner et accompagner</w:t>
      </w:r>
    </w:p>
    <w:p w14:paraId="52083FE9" w14:textId="77777777" w:rsidR="00D243B5" w:rsidRPr="00D243B5" w:rsidRDefault="00D243B5" w:rsidP="00D243B5">
      <w:pPr>
        <w:spacing w:before="0" w:after="0" w:line="259" w:lineRule="auto"/>
        <w:rPr>
          <w:rFonts w:eastAsia="Calibri" w:cs="Times New Roman"/>
          <w:sz w:val="22"/>
          <w:szCs w:val="22"/>
        </w:rPr>
      </w:pPr>
      <w:r w:rsidRPr="00D243B5">
        <w:rPr>
          <w:rFonts w:eastAsia="Calibri" w:cs="Times New Roman"/>
          <w:i/>
          <w:sz w:val="22"/>
          <w:szCs w:val="22"/>
        </w:rPr>
        <w:t xml:space="preserve">Pierre </w:t>
      </w:r>
      <w:proofErr w:type="gramStart"/>
      <w:r w:rsidRPr="00D243B5">
        <w:rPr>
          <w:rFonts w:eastAsia="Calibri" w:cs="Times New Roman"/>
          <w:i/>
          <w:sz w:val="22"/>
          <w:szCs w:val="22"/>
        </w:rPr>
        <w:t>Brunette</w:t>
      </w:r>
      <w:r w:rsidRPr="00D243B5">
        <w:rPr>
          <w:rFonts w:eastAsia="Calibri" w:cs="Times New Roman"/>
          <w:sz w:val="22"/>
          <w:szCs w:val="22"/>
        </w:rPr>
        <w:t xml:space="preserve">,  </w:t>
      </w:r>
      <w:proofErr w:type="spellStart"/>
      <w:r w:rsidRPr="00D243B5">
        <w:rPr>
          <w:rFonts w:eastAsia="Calibri" w:cs="Times New Roman"/>
          <w:sz w:val="22"/>
          <w:szCs w:val="22"/>
        </w:rPr>
        <w:t>Médiaspaul</w:t>
      </w:r>
      <w:proofErr w:type="spellEnd"/>
      <w:proofErr w:type="gramEnd"/>
      <w:r w:rsidRPr="00D243B5">
        <w:rPr>
          <w:rFonts w:eastAsia="Calibri" w:cs="Times New Roman"/>
          <w:sz w:val="22"/>
          <w:szCs w:val="22"/>
        </w:rPr>
        <w:t xml:space="preserve">, 150 pages, 2005   </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17,95 $</w:t>
      </w:r>
      <w:r w:rsidRPr="00D243B5">
        <w:rPr>
          <w:rFonts w:eastAsia="Calibri" w:cs="Times New Roman"/>
          <w:sz w:val="22"/>
          <w:szCs w:val="22"/>
        </w:rPr>
        <w:t xml:space="preserve">    </w:t>
      </w:r>
    </w:p>
    <w:p w14:paraId="14C7381D" w14:textId="77777777" w:rsidR="00D243B5" w:rsidRPr="00D243B5" w:rsidRDefault="00D243B5" w:rsidP="00D243B5">
      <w:pPr>
        <w:spacing w:before="0" w:after="0" w:line="259" w:lineRule="auto"/>
        <w:rPr>
          <w:rFonts w:eastAsia="Calibri" w:cs="Times New Roman"/>
          <w:sz w:val="22"/>
          <w:szCs w:val="22"/>
        </w:rPr>
      </w:pPr>
    </w:p>
    <w:p w14:paraId="71C024E4" w14:textId="2188B652" w:rsidR="00D243B5" w:rsidRPr="00D243B5" w:rsidRDefault="00D243B5" w:rsidP="00D243B5">
      <w:pPr>
        <w:spacing w:before="0" w:after="0" w:line="259" w:lineRule="auto"/>
        <w:rPr>
          <w:rFonts w:eastAsia="Calibri" w:cs="Times New Roman"/>
          <w:sz w:val="22"/>
          <w:szCs w:val="22"/>
        </w:rPr>
      </w:pPr>
      <w:r w:rsidRPr="00D243B5">
        <w:rPr>
          <w:rFonts w:eastAsia="Calibri" w:cs="Times New Roman"/>
          <w:sz w:val="22"/>
          <w:szCs w:val="22"/>
        </w:rPr>
        <w:t xml:space="preserve">        </w:t>
      </w:r>
    </w:p>
    <w:p w14:paraId="6F4FC2F4" w14:textId="07D5971D" w:rsidR="00D243B5" w:rsidRPr="00D243B5" w:rsidRDefault="00D243B5" w:rsidP="00D243B5">
      <w:pPr>
        <w:pBdr>
          <w:top w:val="single" w:sz="4" w:space="1" w:color="auto"/>
          <w:left w:val="single" w:sz="4" w:space="4" w:color="auto"/>
          <w:bottom w:val="single" w:sz="4" w:space="1" w:color="auto"/>
          <w:right w:val="single" w:sz="4" w:space="4" w:color="auto"/>
        </w:pBdr>
        <w:spacing w:before="0" w:after="160"/>
        <w:rPr>
          <w:rFonts w:eastAsia="Calibri" w:cs="Times New Roman"/>
          <w:b/>
          <w:color w:val="000000"/>
          <w:sz w:val="28"/>
          <w:szCs w:val="28"/>
        </w:rPr>
      </w:pPr>
      <w:r w:rsidRPr="00D243B5">
        <w:rPr>
          <w:rFonts w:eastAsia="Calibri" w:cs="Times New Roman"/>
          <w:b/>
          <w:color w:val="000000"/>
          <w:sz w:val="28"/>
          <w:szCs w:val="28"/>
        </w:rPr>
        <w:t>Année de Saint Joseph</w:t>
      </w:r>
    </w:p>
    <w:p w14:paraId="61F6EC7F" w14:textId="77777777" w:rsidR="00D243B5" w:rsidRPr="00D243B5" w:rsidRDefault="00D243B5" w:rsidP="00D243B5">
      <w:pPr>
        <w:spacing w:before="0" w:after="0" w:line="256" w:lineRule="auto"/>
        <w:rPr>
          <w:rFonts w:eastAsia="Calibri" w:cs="Times New Roman"/>
          <w:color w:val="000000"/>
          <w:sz w:val="22"/>
          <w:szCs w:val="22"/>
        </w:rPr>
      </w:pPr>
      <w:r w:rsidRPr="00D243B5">
        <w:rPr>
          <w:rFonts w:eastAsia="Calibri" w:cs="Times New Roman"/>
          <w:color w:val="000000"/>
          <w:sz w:val="22"/>
          <w:szCs w:val="22"/>
        </w:rPr>
        <w:t xml:space="preserve">UN CŒUR DE PÈRE – PATRIS CORDE </w:t>
      </w:r>
    </w:p>
    <w:p w14:paraId="58DBA6AB" w14:textId="77777777" w:rsidR="00D243B5" w:rsidRPr="00D243B5" w:rsidRDefault="00D243B5" w:rsidP="00D243B5">
      <w:pPr>
        <w:spacing w:before="0" w:after="0" w:line="256" w:lineRule="auto"/>
        <w:rPr>
          <w:rFonts w:eastAsia="Calibri" w:cs="Times New Roman"/>
          <w:color w:val="000000"/>
          <w:sz w:val="22"/>
          <w:szCs w:val="22"/>
        </w:rPr>
      </w:pPr>
      <w:r w:rsidRPr="00D243B5">
        <w:rPr>
          <w:rFonts w:eastAsia="Calibri" w:cs="Times New Roman"/>
          <w:color w:val="000000"/>
          <w:sz w:val="22"/>
          <w:szCs w:val="22"/>
        </w:rPr>
        <w:t xml:space="preserve">Lette apostolique du Pape François, </w:t>
      </w:r>
      <w:proofErr w:type="spellStart"/>
      <w:r w:rsidRPr="00D243B5">
        <w:rPr>
          <w:rFonts w:eastAsia="Calibri" w:cs="Times New Roman"/>
          <w:color w:val="000000"/>
          <w:sz w:val="22"/>
          <w:szCs w:val="22"/>
        </w:rPr>
        <w:t>Médiaspaul</w:t>
      </w:r>
      <w:proofErr w:type="spellEnd"/>
      <w:r w:rsidRPr="00D243B5">
        <w:rPr>
          <w:rFonts w:eastAsia="Calibri" w:cs="Times New Roman"/>
          <w:color w:val="000000"/>
          <w:sz w:val="22"/>
          <w:szCs w:val="22"/>
        </w:rPr>
        <w:t>, 40 pages, 2020</w:t>
      </w:r>
      <w:r w:rsidRPr="00D243B5">
        <w:rPr>
          <w:rFonts w:eastAsia="Calibri" w:cs="Times New Roman"/>
          <w:color w:val="000000"/>
          <w:sz w:val="22"/>
          <w:szCs w:val="22"/>
        </w:rPr>
        <w:tab/>
      </w:r>
      <w:r w:rsidRPr="00D243B5">
        <w:rPr>
          <w:rFonts w:eastAsia="Calibri" w:cs="Times New Roman"/>
          <w:color w:val="000000"/>
          <w:sz w:val="22"/>
          <w:szCs w:val="22"/>
        </w:rPr>
        <w:tab/>
      </w:r>
      <w:r w:rsidRPr="00D243B5">
        <w:rPr>
          <w:rFonts w:eastAsia="Calibri" w:cs="Times New Roman"/>
          <w:color w:val="000000"/>
          <w:sz w:val="22"/>
          <w:szCs w:val="22"/>
        </w:rPr>
        <w:tab/>
      </w:r>
      <w:r w:rsidRPr="00D243B5">
        <w:rPr>
          <w:rFonts w:eastAsia="Calibri" w:cs="Times New Roman"/>
          <w:b/>
          <w:color w:val="000000"/>
          <w:sz w:val="22"/>
          <w:szCs w:val="22"/>
        </w:rPr>
        <w:t>5,95 $</w:t>
      </w:r>
      <w:r w:rsidRPr="00D243B5">
        <w:rPr>
          <w:rFonts w:eastAsia="Calibri" w:cs="Times New Roman"/>
          <w:b/>
          <w:color w:val="000000"/>
          <w:sz w:val="22"/>
          <w:szCs w:val="22"/>
        </w:rPr>
        <w:tab/>
      </w:r>
      <w:r w:rsidRPr="00D243B5">
        <w:rPr>
          <w:rFonts w:eastAsia="Calibri" w:cs="Times New Roman"/>
          <w:color w:val="000000"/>
          <w:sz w:val="22"/>
          <w:szCs w:val="22"/>
        </w:rPr>
        <w:tab/>
      </w:r>
      <w:r w:rsidRPr="00D243B5">
        <w:rPr>
          <w:rFonts w:eastAsia="Calibri" w:cs="Times New Roman"/>
          <w:color w:val="000000"/>
          <w:sz w:val="22"/>
          <w:szCs w:val="22"/>
        </w:rPr>
        <w:tab/>
      </w:r>
      <w:r w:rsidRPr="00D243B5">
        <w:rPr>
          <w:rFonts w:eastAsia="Calibri" w:cs="Times New Roman"/>
          <w:color w:val="000000"/>
          <w:sz w:val="22"/>
          <w:szCs w:val="22"/>
        </w:rPr>
        <w:tab/>
      </w:r>
      <w:r w:rsidRPr="00D243B5">
        <w:rPr>
          <w:rFonts w:eastAsia="Calibri" w:cs="Times New Roman"/>
          <w:color w:val="000000"/>
          <w:sz w:val="22"/>
          <w:szCs w:val="22"/>
        </w:rPr>
        <w:tab/>
      </w:r>
    </w:p>
    <w:p w14:paraId="7D95C27D" w14:textId="77777777" w:rsidR="00D243B5" w:rsidRPr="00D243B5" w:rsidRDefault="00D243B5" w:rsidP="00D243B5">
      <w:pPr>
        <w:spacing w:before="0" w:after="0" w:line="256" w:lineRule="auto"/>
        <w:rPr>
          <w:rFonts w:eastAsia="Calibri" w:cs="Times New Roman"/>
          <w:sz w:val="22"/>
          <w:szCs w:val="22"/>
        </w:rPr>
      </w:pPr>
      <w:r w:rsidRPr="00D243B5">
        <w:rPr>
          <w:rFonts w:eastAsia="Calibri" w:cs="Times New Roman"/>
          <w:sz w:val="22"/>
          <w:szCs w:val="22"/>
        </w:rPr>
        <w:t>NEUVAINE À SAINT JOSEPH</w:t>
      </w:r>
    </w:p>
    <w:p w14:paraId="7553237A" w14:textId="244D47EE" w:rsidR="00D243B5" w:rsidRPr="00D243B5" w:rsidRDefault="00D243B5" w:rsidP="00D243B5">
      <w:pPr>
        <w:spacing w:before="0" w:after="0" w:line="256" w:lineRule="auto"/>
        <w:rPr>
          <w:rFonts w:eastAsia="Calibri" w:cs="Times New Roman"/>
          <w:sz w:val="22"/>
          <w:szCs w:val="22"/>
        </w:rPr>
      </w:pPr>
      <w:r w:rsidRPr="00D243B5">
        <w:rPr>
          <w:rFonts w:eastAsia="Calibri" w:cs="Times New Roman"/>
          <w:i/>
          <w:sz w:val="22"/>
          <w:szCs w:val="22"/>
        </w:rPr>
        <w:t xml:space="preserve">Marie Boyer, </w:t>
      </w:r>
      <w:r w:rsidRPr="00D243B5">
        <w:rPr>
          <w:rFonts w:eastAsia="Calibri" w:cs="Times New Roman"/>
          <w:sz w:val="22"/>
          <w:szCs w:val="22"/>
        </w:rPr>
        <w:t>Salvator, 48 pages, 2017</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Pr>
          <w:rFonts w:eastAsia="Calibri" w:cs="Times New Roman"/>
          <w:sz w:val="22"/>
          <w:szCs w:val="22"/>
        </w:rPr>
        <w:tab/>
      </w:r>
      <w:r w:rsidRPr="00D243B5">
        <w:rPr>
          <w:rFonts w:eastAsia="Calibri" w:cs="Times New Roman"/>
          <w:sz w:val="22"/>
          <w:szCs w:val="22"/>
        </w:rPr>
        <w:t xml:space="preserve"> </w:t>
      </w:r>
      <w:r w:rsidRPr="00D243B5">
        <w:rPr>
          <w:rFonts w:eastAsia="Calibri" w:cs="Times New Roman"/>
          <w:b/>
          <w:sz w:val="22"/>
          <w:szCs w:val="22"/>
        </w:rPr>
        <w:t>6,50 $</w:t>
      </w:r>
    </w:p>
    <w:p w14:paraId="1184F915" w14:textId="77777777" w:rsidR="00D243B5" w:rsidRPr="00D243B5" w:rsidRDefault="00D243B5" w:rsidP="00D243B5">
      <w:pPr>
        <w:spacing w:before="0" w:after="0" w:line="256" w:lineRule="auto"/>
        <w:rPr>
          <w:rFonts w:eastAsia="Calibri" w:cs="Times New Roman"/>
          <w:sz w:val="22"/>
          <w:szCs w:val="22"/>
        </w:rPr>
      </w:pPr>
    </w:p>
    <w:p w14:paraId="3554548D" w14:textId="77777777" w:rsidR="00D243B5" w:rsidRPr="00D243B5" w:rsidRDefault="00D243B5" w:rsidP="00D243B5">
      <w:pPr>
        <w:spacing w:before="0" w:after="0" w:line="256" w:lineRule="auto"/>
        <w:rPr>
          <w:rFonts w:eastAsia="Calibri" w:cs="Times New Roman"/>
          <w:sz w:val="22"/>
          <w:szCs w:val="22"/>
        </w:rPr>
      </w:pPr>
      <w:r w:rsidRPr="00D243B5">
        <w:rPr>
          <w:rFonts w:eastAsia="Calibri" w:cs="Times New Roman"/>
          <w:sz w:val="22"/>
          <w:szCs w:val="22"/>
        </w:rPr>
        <w:t>PENSÉES SPIRITUELLES SUR SAINT JOSEPH</w:t>
      </w:r>
    </w:p>
    <w:p w14:paraId="7F3C685B" w14:textId="77777777" w:rsidR="00D243B5" w:rsidRPr="00D243B5" w:rsidRDefault="00D243B5" w:rsidP="00D243B5">
      <w:pPr>
        <w:spacing w:before="0" w:after="0" w:line="256" w:lineRule="auto"/>
        <w:rPr>
          <w:rFonts w:eastAsia="Calibri" w:cs="Times New Roman"/>
          <w:b/>
          <w:sz w:val="22"/>
          <w:szCs w:val="22"/>
        </w:rPr>
      </w:pPr>
      <w:r w:rsidRPr="00D243B5">
        <w:rPr>
          <w:rFonts w:eastAsia="Calibri" w:cs="Times New Roman"/>
          <w:i/>
          <w:sz w:val="22"/>
          <w:szCs w:val="22"/>
        </w:rPr>
        <w:t>Dominique-Joseph</w:t>
      </w:r>
      <w:r w:rsidRPr="00D243B5">
        <w:rPr>
          <w:rFonts w:eastAsia="Calibri" w:cs="Times New Roman"/>
          <w:sz w:val="22"/>
          <w:szCs w:val="22"/>
        </w:rPr>
        <w:t xml:space="preserve">, </w:t>
      </w:r>
      <w:proofErr w:type="spellStart"/>
      <w:r w:rsidRPr="00D243B5">
        <w:rPr>
          <w:rFonts w:eastAsia="Calibri" w:cs="Times New Roman"/>
          <w:sz w:val="22"/>
          <w:szCs w:val="22"/>
        </w:rPr>
        <w:t>Artège</w:t>
      </w:r>
      <w:proofErr w:type="spellEnd"/>
      <w:r w:rsidRPr="00D243B5">
        <w:rPr>
          <w:rFonts w:eastAsia="Calibri" w:cs="Times New Roman"/>
          <w:sz w:val="22"/>
          <w:szCs w:val="22"/>
        </w:rPr>
        <w:t>, 112 pages 2019</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16,95$</w:t>
      </w:r>
    </w:p>
    <w:p w14:paraId="4B7C61AB" w14:textId="77777777" w:rsidR="00D243B5" w:rsidRPr="00D243B5" w:rsidRDefault="00D243B5" w:rsidP="00D243B5">
      <w:pPr>
        <w:spacing w:before="0" w:after="0" w:line="256" w:lineRule="auto"/>
        <w:rPr>
          <w:rFonts w:eastAsia="Calibri" w:cs="Times New Roman"/>
          <w:sz w:val="22"/>
          <w:szCs w:val="22"/>
        </w:rPr>
      </w:pPr>
    </w:p>
    <w:p w14:paraId="7DBBCBA3" w14:textId="77777777" w:rsidR="00D243B5" w:rsidRPr="00D243B5" w:rsidRDefault="00D243B5" w:rsidP="00D243B5">
      <w:pPr>
        <w:spacing w:before="0" w:after="0" w:line="256" w:lineRule="auto"/>
        <w:rPr>
          <w:rFonts w:eastAsia="Calibri" w:cs="Times New Roman"/>
          <w:sz w:val="22"/>
          <w:szCs w:val="22"/>
        </w:rPr>
      </w:pPr>
      <w:r w:rsidRPr="00D243B5">
        <w:rPr>
          <w:rFonts w:eastAsia="Calibri" w:cs="Times New Roman"/>
          <w:sz w:val="22"/>
          <w:szCs w:val="22"/>
        </w:rPr>
        <w:t>SAINT JOSEPH ET LE FRÈRE ANDRÉ : visages de Dieu</w:t>
      </w:r>
    </w:p>
    <w:p w14:paraId="28802959" w14:textId="77777777" w:rsidR="00D243B5" w:rsidRPr="00D243B5" w:rsidRDefault="00D243B5" w:rsidP="00D243B5">
      <w:pPr>
        <w:spacing w:before="0" w:after="0" w:line="256" w:lineRule="auto"/>
        <w:rPr>
          <w:rFonts w:eastAsia="Calibri" w:cs="Times New Roman"/>
          <w:b/>
          <w:sz w:val="22"/>
          <w:szCs w:val="22"/>
        </w:rPr>
      </w:pPr>
      <w:r w:rsidRPr="00D243B5">
        <w:rPr>
          <w:rFonts w:eastAsia="Calibri" w:cs="Times New Roman"/>
          <w:i/>
          <w:sz w:val="22"/>
          <w:szCs w:val="22"/>
        </w:rPr>
        <w:t>René Pageau,</w:t>
      </w:r>
      <w:r w:rsidRPr="00D243B5">
        <w:rPr>
          <w:rFonts w:eastAsia="Calibri" w:cs="Times New Roman"/>
          <w:sz w:val="22"/>
          <w:szCs w:val="22"/>
        </w:rPr>
        <w:t xml:space="preserve"> </w:t>
      </w:r>
      <w:proofErr w:type="spellStart"/>
      <w:r w:rsidRPr="00D243B5">
        <w:rPr>
          <w:rFonts w:eastAsia="Calibri" w:cs="Times New Roman"/>
          <w:sz w:val="22"/>
          <w:szCs w:val="22"/>
        </w:rPr>
        <w:t>Médiaspaul</w:t>
      </w:r>
      <w:proofErr w:type="spellEnd"/>
      <w:r w:rsidRPr="00D243B5">
        <w:rPr>
          <w:rFonts w:eastAsia="Calibri" w:cs="Times New Roman"/>
          <w:sz w:val="22"/>
          <w:szCs w:val="22"/>
        </w:rPr>
        <w:t>, 172 pages, 2018</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19,95 $</w:t>
      </w:r>
    </w:p>
    <w:p w14:paraId="57BEFBFE" w14:textId="77777777" w:rsidR="00D243B5" w:rsidRPr="00D243B5" w:rsidRDefault="00D243B5" w:rsidP="00D243B5">
      <w:pPr>
        <w:spacing w:before="0" w:after="0" w:line="256" w:lineRule="auto"/>
        <w:rPr>
          <w:rFonts w:eastAsia="Calibri" w:cs="Times New Roman"/>
          <w:sz w:val="22"/>
          <w:szCs w:val="22"/>
        </w:rPr>
      </w:pPr>
    </w:p>
    <w:p w14:paraId="54D6361C" w14:textId="77777777" w:rsidR="00D243B5" w:rsidRPr="00D243B5" w:rsidRDefault="00D243B5" w:rsidP="00D243B5">
      <w:pPr>
        <w:spacing w:before="0" w:after="0" w:line="256" w:lineRule="auto"/>
        <w:rPr>
          <w:rFonts w:eastAsia="Calibri" w:cs="Times New Roman"/>
          <w:sz w:val="22"/>
          <w:szCs w:val="22"/>
        </w:rPr>
      </w:pPr>
      <w:r w:rsidRPr="00D243B5">
        <w:rPr>
          <w:rFonts w:eastAsia="Calibri" w:cs="Times New Roman"/>
          <w:sz w:val="22"/>
          <w:szCs w:val="22"/>
        </w:rPr>
        <w:t>SAINT JOSEPH HOMME DE FOI</w:t>
      </w:r>
    </w:p>
    <w:p w14:paraId="38E6AD29" w14:textId="43CD366D" w:rsidR="00D243B5" w:rsidRPr="00D243B5" w:rsidRDefault="00D243B5" w:rsidP="00D243B5">
      <w:pPr>
        <w:spacing w:before="0" w:after="0" w:line="256" w:lineRule="auto"/>
        <w:rPr>
          <w:rFonts w:eastAsia="Calibri" w:cs="Times New Roman"/>
          <w:b/>
          <w:sz w:val="22"/>
          <w:szCs w:val="22"/>
        </w:rPr>
      </w:pPr>
      <w:r w:rsidRPr="00D243B5">
        <w:rPr>
          <w:rFonts w:eastAsia="Calibri" w:cs="Times New Roman"/>
          <w:i/>
          <w:sz w:val="22"/>
          <w:szCs w:val="22"/>
        </w:rPr>
        <w:t xml:space="preserve">Jacques Gauthier, </w:t>
      </w:r>
      <w:proofErr w:type="spellStart"/>
      <w:r w:rsidRPr="00D243B5">
        <w:rPr>
          <w:rFonts w:eastAsia="Calibri" w:cs="Times New Roman"/>
          <w:sz w:val="22"/>
          <w:szCs w:val="22"/>
        </w:rPr>
        <w:t>Médiaspaul</w:t>
      </w:r>
      <w:proofErr w:type="spellEnd"/>
      <w:r w:rsidRPr="00D243B5">
        <w:rPr>
          <w:rFonts w:eastAsia="Calibri" w:cs="Times New Roman"/>
          <w:sz w:val="22"/>
          <w:szCs w:val="22"/>
        </w:rPr>
        <w:t>, 96 pages, 2012</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i/>
          <w:sz w:val="22"/>
          <w:szCs w:val="22"/>
        </w:rPr>
        <w:tab/>
      </w:r>
      <w:r w:rsidRPr="00D243B5">
        <w:rPr>
          <w:rFonts w:eastAsia="Calibri" w:cs="Times New Roman"/>
          <w:i/>
          <w:sz w:val="22"/>
          <w:szCs w:val="22"/>
        </w:rPr>
        <w:tab/>
      </w:r>
      <w:r w:rsidRPr="00D243B5">
        <w:rPr>
          <w:rFonts w:eastAsia="Calibri" w:cs="Times New Roman"/>
          <w:i/>
          <w:sz w:val="22"/>
          <w:szCs w:val="22"/>
        </w:rPr>
        <w:tab/>
      </w:r>
      <w:r>
        <w:rPr>
          <w:rFonts w:eastAsia="Calibri" w:cs="Times New Roman"/>
          <w:i/>
          <w:sz w:val="22"/>
          <w:szCs w:val="22"/>
        </w:rPr>
        <w:tab/>
      </w:r>
      <w:r w:rsidRPr="00D243B5">
        <w:rPr>
          <w:rFonts w:eastAsia="Calibri" w:cs="Times New Roman"/>
          <w:b/>
          <w:sz w:val="22"/>
          <w:szCs w:val="22"/>
        </w:rPr>
        <w:t>13,95 $</w:t>
      </w:r>
    </w:p>
    <w:p w14:paraId="048DC155" w14:textId="77777777" w:rsidR="00D243B5" w:rsidRPr="00D243B5" w:rsidRDefault="00D243B5" w:rsidP="00D243B5">
      <w:pPr>
        <w:spacing w:before="0" w:after="0" w:line="256" w:lineRule="auto"/>
        <w:rPr>
          <w:rFonts w:eastAsia="Calibri" w:cs="Times New Roman"/>
          <w:sz w:val="22"/>
          <w:szCs w:val="22"/>
        </w:rPr>
      </w:pPr>
    </w:p>
    <w:p w14:paraId="4D3E9FA3" w14:textId="77777777" w:rsidR="00D243B5" w:rsidRPr="00D243B5" w:rsidRDefault="00D243B5" w:rsidP="00D243B5">
      <w:pPr>
        <w:spacing w:before="0" w:after="0" w:line="256" w:lineRule="auto"/>
        <w:rPr>
          <w:rFonts w:eastAsia="Calibri" w:cs="Times New Roman"/>
          <w:sz w:val="22"/>
          <w:szCs w:val="22"/>
        </w:rPr>
      </w:pPr>
      <w:r w:rsidRPr="00D243B5">
        <w:rPr>
          <w:rFonts w:eastAsia="Calibri" w:cs="Times New Roman"/>
          <w:sz w:val="22"/>
          <w:szCs w:val="22"/>
        </w:rPr>
        <w:t>SAINT JOSEPH OU LA VÉRITÉ DU SONGE</w:t>
      </w:r>
    </w:p>
    <w:p w14:paraId="767F0E2C" w14:textId="32ADB995" w:rsidR="00D243B5" w:rsidRPr="00D243B5" w:rsidRDefault="00D243B5" w:rsidP="00D243B5">
      <w:pPr>
        <w:spacing w:before="0" w:after="0" w:line="256" w:lineRule="auto"/>
        <w:rPr>
          <w:rFonts w:eastAsia="Calibri" w:cs="Times New Roman"/>
          <w:b/>
          <w:sz w:val="22"/>
          <w:szCs w:val="22"/>
        </w:rPr>
      </w:pPr>
      <w:r w:rsidRPr="00D243B5">
        <w:rPr>
          <w:rFonts w:eastAsia="Calibri" w:cs="Times New Roman"/>
          <w:i/>
          <w:sz w:val="22"/>
          <w:szCs w:val="22"/>
        </w:rPr>
        <w:t xml:space="preserve">Dominique </w:t>
      </w:r>
      <w:proofErr w:type="spellStart"/>
      <w:r w:rsidRPr="00D243B5">
        <w:rPr>
          <w:rFonts w:eastAsia="Calibri" w:cs="Times New Roman"/>
          <w:i/>
          <w:sz w:val="22"/>
          <w:szCs w:val="22"/>
        </w:rPr>
        <w:t>Ponnau</w:t>
      </w:r>
      <w:proofErr w:type="spellEnd"/>
      <w:r w:rsidRPr="00D243B5">
        <w:rPr>
          <w:rFonts w:eastAsia="Calibri" w:cs="Times New Roman"/>
          <w:sz w:val="22"/>
          <w:szCs w:val="22"/>
        </w:rPr>
        <w:t xml:space="preserve">, </w:t>
      </w:r>
      <w:proofErr w:type="spellStart"/>
      <w:r w:rsidRPr="00D243B5">
        <w:rPr>
          <w:rFonts w:eastAsia="Calibri" w:cs="Times New Roman"/>
          <w:sz w:val="22"/>
          <w:szCs w:val="22"/>
        </w:rPr>
        <w:t>Artège</w:t>
      </w:r>
      <w:proofErr w:type="spellEnd"/>
      <w:r w:rsidRPr="00D243B5">
        <w:rPr>
          <w:rFonts w:eastAsia="Calibri" w:cs="Times New Roman"/>
          <w:sz w:val="22"/>
          <w:szCs w:val="22"/>
        </w:rPr>
        <w:t>, 189 pages, 2018</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Pr>
          <w:rFonts w:eastAsia="Calibri" w:cs="Times New Roman"/>
          <w:sz w:val="22"/>
          <w:szCs w:val="22"/>
        </w:rPr>
        <w:tab/>
      </w:r>
      <w:r w:rsidRPr="00D243B5">
        <w:rPr>
          <w:rFonts w:eastAsia="Calibri" w:cs="Times New Roman"/>
          <w:b/>
          <w:sz w:val="22"/>
          <w:szCs w:val="22"/>
        </w:rPr>
        <w:t>32,95 $</w:t>
      </w:r>
    </w:p>
    <w:p w14:paraId="034FA5A6" w14:textId="77777777" w:rsidR="00D243B5" w:rsidRPr="00D243B5" w:rsidRDefault="00D243B5" w:rsidP="00D243B5">
      <w:pPr>
        <w:spacing w:before="0" w:after="0" w:line="256" w:lineRule="auto"/>
        <w:rPr>
          <w:rFonts w:eastAsia="Calibri" w:cs="Times New Roman"/>
          <w:b/>
          <w:sz w:val="22"/>
          <w:szCs w:val="22"/>
        </w:rPr>
      </w:pP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p>
    <w:p w14:paraId="219287EE" w14:textId="77777777" w:rsidR="00D243B5" w:rsidRPr="00D243B5" w:rsidRDefault="00D243B5" w:rsidP="00D243B5">
      <w:pPr>
        <w:spacing w:before="0" w:after="0" w:line="256" w:lineRule="auto"/>
        <w:rPr>
          <w:rFonts w:eastAsia="Calibri" w:cs="Times New Roman"/>
          <w:sz w:val="22"/>
          <w:szCs w:val="22"/>
        </w:rPr>
      </w:pPr>
      <w:r w:rsidRPr="00D243B5">
        <w:rPr>
          <w:rFonts w:eastAsia="Calibri" w:cs="Times New Roman"/>
          <w:sz w:val="22"/>
          <w:szCs w:val="22"/>
        </w:rPr>
        <w:t>TOUT SAVOIR SUR SAINT JOSEPH</w:t>
      </w:r>
    </w:p>
    <w:p w14:paraId="0D7578E7" w14:textId="77777777" w:rsidR="00D243B5" w:rsidRPr="00D243B5" w:rsidRDefault="00D243B5" w:rsidP="00D243B5">
      <w:pPr>
        <w:spacing w:before="0" w:after="0" w:line="256" w:lineRule="auto"/>
        <w:rPr>
          <w:rFonts w:eastAsia="Calibri" w:cs="Times New Roman"/>
          <w:b/>
          <w:sz w:val="22"/>
          <w:szCs w:val="22"/>
        </w:rPr>
      </w:pPr>
      <w:r w:rsidRPr="00D243B5">
        <w:rPr>
          <w:rFonts w:eastAsia="Calibri" w:cs="Times New Roman"/>
          <w:i/>
          <w:sz w:val="22"/>
          <w:szCs w:val="22"/>
        </w:rPr>
        <w:t xml:space="preserve">Dominique Le </w:t>
      </w:r>
      <w:proofErr w:type="spellStart"/>
      <w:r w:rsidRPr="00D243B5">
        <w:rPr>
          <w:rFonts w:eastAsia="Calibri" w:cs="Times New Roman"/>
          <w:i/>
          <w:sz w:val="22"/>
          <w:szCs w:val="22"/>
        </w:rPr>
        <w:t>Tourneau</w:t>
      </w:r>
      <w:proofErr w:type="spellEnd"/>
      <w:r w:rsidRPr="00D243B5">
        <w:rPr>
          <w:rFonts w:eastAsia="Calibri" w:cs="Times New Roman"/>
          <w:sz w:val="22"/>
          <w:szCs w:val="22"/>
        </w:rPr>
        <w:t xml:space="preserve">, </w:t>
      </w:r>
      <w:proofErr w:type="spellStart"/>
      <w:r w:rsidRPr="00D243B5">
        <w:rPr>
          <w:rFonts w:eastAsia="Calibri" w:cs="Times New Roman"/>
          <w:sz w:val="22"/>
          <w:szCs w:val="22"/>
        </w:rPr>
        <w:t>Artège</w:t>
      </w:r>
      <w:proofErr w:type="spellEnd"/>
      <w:r w:rsidRPr="00D243B5">
        <w:rPr>
          <w:rFonts w:eastAsia="Calibri" w:cs="Times New Roman"/>
          <w:sz w:val="22"/>
          <w:szCs w:val="22"/>
        </w:rPr>
        <w:t>, 233 pages, 2020</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29,95 $</w:t>
      </w:r>
    </w:p>
    <w:p w14:paraId="6EABEC50" w14:textId="77777777" w:rsidR="00D243B5" w:rsidRPr="00D243B5" w:rsidRDefault="00D243B5" w:rsidP="00D243B5">
      <w:pPr>
        <w:spacing w:before="0" w:after="0" w:line="256" w:lineRule="auto"/>
        <w:rPr>
          <w:rFonts w:eastAsia="Calibri" w:cs="Times New Roman"/>
          <w:b/>
          <w:sz w:val="22"/>
          <w:szCs w:val="22"/>
        </w:rPr>
      </w:pPr>
    </w:p>
    <w:p w14:paraId="5495B452" w14:textId="77777777" w:rsidR="00D243B5" w:rsidRPr="00D243B5" w:rsidRDefault="00D243B5" w:rsidP="00D243B5">
      <w:pPr>
        <w:spacing w:before="0" w:after="0" w:line="256" w:lineRule="auto"/>
        <w:rPr>
          <w:rFonts w:eastAsia="Calibri" w:cs="Times New Roman"/>
          <w:sz w:val="22"/>
          <w:szCs w:val="22"/>
        </w:rPr>
      </w:pPr>
      <w:r w:rsidRPr="00D243B5">
        <w:rPr>
          <w:rFonts w:eastAsia="Calibri" w:cs="Times New Roman"/>
          <w:sz w:val="22"/>
          <w:szCs w:val="22"/>
        </w:rPr>
        <w:t>VIVRE DU CHRIST AVEC SAINT JOSEPH</w:t>
      </w:r>
    </w:p>
    <w:p w14:paraId="0E337FFD" w14:textId="77777777" w:rsidR="00D243B5" w:rsidRPr="00D243B5" w:rsidRDefault="00D243B5" w:rsidP="00D243B5">
      <w:pPr>
        <w:spacing w:before="0" w:after="0" w:line="256" w:lineRule="auto"/>
        <w:rPr>
          <w:rFonts w:eastAsia="Calibri" w:cs="Times New Roman"/>
          <w:b/>
          <w:sz w:val="22"/>
          <w:szCs w:val="22"/>
        </w:rPr>
      </w:pPr>
      <w:r w:rsidRPr="00D243B5">
        <w:rPr>
          <w:rFonts w:eastAsia="Calibri" w:cs="Times New Roman"/>
          <w:i/>
          <w:sz w:val="22"/>
          <w:szCs w:val="22"/>
        </w:rPr>
        <w:t>No</w:t>
      </w:r>
      <w:r w:rsidRPr="00D243B5">
        <w:rPr>
          <w:rFonts w:eastAsia="Calibri" w:cs="Calibri"/>
          <w:i/>
          <w:sz w:val="22"/>
          <w:szCs w:val="22"/>
        </w:rPr>
        <w:t>ë</w:t>
      </w:r>
      <w:r w:rsidRPr="00D243B5">
        <w:rPr>
          <w:rFonts w:eastAsia="Calibri" w:cs="Times New Roman"/>
          <w:i/>
          <w:sz w:val="22"/>
          <w:szCs w:val="22"/>
        </w:rPr>
        <w:t>l-Marie Rath,</w:t>
      </w:r>
      <w:r w:rsidRPr="00D243B5">
        <w:rPr>
          <w:rFonts w:eastAsia="Calibri" w:cs="Times New Roman"/>
          <w:sz w:val="22"/>
          <w:szCs w:val="22"/>
        </w:rPr>
        <w:t xml:space="preserve"> Salvator, 156 pages, 2018</w:t>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sz w:val="22"/>
          <w:szCs w:val="22"/>
        </w:rPr>
        <w:tab/>
      </w:r>
      <w:r w:rsidRPr="00D243B5">
        <w:rPr>
          <w:rFonts w:eastAsia="Calibri" w:cs="Times New Roman"/>
          <w:b/>
          <w:sz w:val="22"/>
          <w:szCs w:val="22"/>
        </w:rPr>
        <w:t>28,95 $</w:t>
      </w:r>
    </w:p>
    <w:p w14:paraId="7354251A" w14:textId="77777777" w:rsidR="00D243B5" w:rsidRPr="00D243B5" w:rsidRDefault="00D243B5" w:rsidP="00D243B5">
      <w:pPr>
        <w:spacing w:before="0" w:after="160" w:line="259" w:lineRule="auto"/>
        <w:rPr>
          <w:rFonts w:ascii="Calibri" w:eastAsia="Calibri" w:hAnsi="Calibri" w:cs="Times New Roman"/>
          <w:sz w:val="28"/>
          <w:szCs w:val="28"/>
        </w:rPr>
      </w:pPr>
    </w:p>
    <w:p w14:paraId="7E205465" w14:textId="77777777" w:rsidR="00D243B5" w:rsidRPr="00D243B5" w:rsidRDefault="00D243B5" w:rsidP="00D243B5">
      <w:pPr>
        <w:spacing w:before="0" w:after="160" w:line="259" w:lineRule="auto"/>
        <w:rPr>
          <w:rFonts w:ascii="Calibri" w:eastAsia="Calibri" w:hAnsi="Calibri" w:cs="Times New Roman"/>
          <w:b/>
          <w:sz w:val="24"/>
          <w:szCs w:val="24"/>
        </w:rPr>
      </w:pPr>
      <w:r w:rsidRPr="00D243B5">
        <w:rPr>
          <w:rFonts w:ascii="Calibri" w:eastAsia="Calibri" w:hAnsi="Calibri" w:cs="Times New Roman"/>
          <w:b/>
          <w:sz w:val="24"/>
          <w:szCs w:val="24"/>
        </w:rPr>
        <w:t>Vous pouvez vous procurer ces volumes à la :</w:t>
      </w:r>
    </w:p>
    <w:p w14:paraId="3952B3EF" w14:textId="77777777" w:rsidR="00D243B5" w:rsidRPr="00D243B5" w:rsidRDefault="00D243B5" w:rsidP="00D243B5">
      <w:pPr>
        <w:spacing w:before="0" w:after="0" w:line="259" w:lineRule="auto"/>
        <w:rPr>
          <w:rFonts w:ascii="Calibri" w:eastAsia="Calibri" w:hAnsi="Calibri" w:cs="Times New Roman"/>
          <w:sz w:val="28"/>
          <w:szCs w:val="28"/>
        </w:rPr>
      </w:pPr>
    </w:p>
    <w:p w14:paraId="34CD9A70" w14:textId="77777777" w:rsidR="00D243B5" w:rsidRPr="00D243B5" w:rsidRDefault="00D243B5" w:rsidP="00D243B5">
      <w:pPr>
        <w:spacing w:before="0" w:after="0" w:line="259" w:lineRule="auto"/>
        <w:jc w:val="center"/>
        <w:rPr>
          <w:rFonts w:ascii="Helvetica" w:eastAsia="Calibri" w:hAnsi="Helvetica" w:cs="Helvetica"/>
          <w:b/>
          <w:color w:val="FF0000"/>
          <w:sz w:val="24"/>
          <w:szCs w:val="24"/>
          <w:shd w:val="clear" w:color="auto" w:fill="FFFFFF"/>
        </w:rPr>
      </w:pPr>
      <w:r w:rsidRPr="00D243B5">
        <w:rPr>
          <w:rFonts w:ascii="Helvetica" w:eastAsia="Calibri" w:hAnsi="Helvetica" w:cs="Helvetica"/>
          <w:b/>
          <w:color w:val="FF0000"/>
          <w:sz w:val="24"/>
          <w:szCs w:val="24"/>
          <w:shd w:val="clear" w:color="auto" w:fill="FFFFFF"/>
        </w:rPr>
        <w:t>Librairie Paulines</w:t>
      </w:r>
    </w:p>
    <w:p w14:paraId="4EAA8085" w14:textId="77777777" w:rsidR="00D243B5" w:rsidRPr="00D243B5" w:rsidRDefault="00D243B5" w:rsidP="00D243B5">
      <w:pPr>
        <w:spacing w:before="0" w:after="0" w:line="259" w:lineRule="auto"/>
        <w:jc w:val="center"/>
        <w:rPr>
          <w:rFonts w:ascii="Helvetica" w:eastAsia="Calibri" w:hAnsi="Helvetica" w:cs="Helvetica"/>
          <w:b/>
          <w:color w:val="FF0000"/>
          <w:sz w:val="24"/>
          <w:szCs w:val="24"/>
          <w:shd w:val="clear" w:color="auto" w:fill="FFFFFF"/>
        </w:rPr>
      </w:pPr>
      <w:r w:rsidRPr="00D243B5">
        <w:rPr>
          <w:rFonts w:ascii="Helvetica" w:eastAsia="Calibri" w:hAnsi="Helvetica" w:cs="Helvetica"/>
          <w:b/>
          <w:color w:val="FF0000"/>
          <w:sz w:val="24"/>
          <w:szCs w:val="24"/>
          <w:shd w:val="clear" w:color="auto" w:fill="FFFFFF"/>
        </w:rPr>
        <w:t>350 de la Cathédrale</w:t>
      </w:r>
    </w:p>
    <w:p w14:paraId="7E11533E" w14:textId="77777777" w:rsidR="00D243B5" w:rsidRPr="00D243B5" w:rsidRDefault="00D243B5" w:rsidP="00D243B5">
      <w:pPr>
        <w:spacing w:before="0" w:after="0" w:line="259" w:lineRule="auto"/>
        <w:jc w:val="center"/>
        <w:rPr>
          <w:rFonts w:ascii="Helvetica" w:eastAsia="Calibri" w:hAnsi="Helvetica" w:cs="Helvetica"/>
          <w:b/>
          <w:color w:val="FF0000"/>
          <w:sz w:val="24"/>
          <w:szCs w:val="24"/>
          <w:shd w:val="clear" w:color="auto" w:fill="FFFFFF"/>
        </w:rPr>
      </w:pPr>
      <w:r w:rsidRPr="00D243B5">
        <w:rPr>
          <w:rFonts w:ascii="Helvetica" w:eastAsia="Calibri" w:hAnsi="Helvetica" w:cs="Helvetica"/>
          <w:b/>
          <w:color w:val="FF0000"/>
          <w:sz w:val="24"/>
          <w:szCs w:val="24"/>
          <w:shd w:val="clear" w:color="auto" w:fill="FFFFFF"/>
        </w:rPr>
        <w:t>Trois-Rivières, QC</w:t>
      </w:r>
    </w:p>
    <w:p w14:paraId="79B3650F" w14:textId="77777777" w:rsidR="00D243B5" w:rsidRPr="00D243B5" w:rsidRDefault="00D243B5" w:rsidP="00D243B5">
      <w:pPr>
        <w:spacing w:before="0" w:after="0" w:line="259" w:lineRule="auto"/>
        <w:jc w:val="center"/>
        <w:rPr>
          <w:rFonts w:ascii="Helvetica" w:eastAsia="Calibri" w:hAnsi="Helvetica" w:cs="Helvetica"/>
          <w:b/>
          <w:color w:val="FF0000"/>
          <w:sz w:val="24"/>
          <w:szCs w:val="24"/>
          <w:shd w:val="clear" w:color="auto" w:fill="FFFFFF"/>
        </w:rPr>
      </w:pPr>
      <w:r w:rsidRPr="00D243B5">
        <w:rPr>
          <w:rFonts w:ascii="Helvetica" w:eastAsia="Calibri" w:hAnsi="Helvetica" w:cs="Helvetica"/>
          <w:b/>
          <w:color w:val="FF0000"/>
          <w:sz w:val="24"/>
          <w:szCs w:val="24"/>
          <w:shd w:val="clear" w:color="auto" w:fill="FFFFFF"/>
        </w:rPr>
        <w:t>G9A 1X3 – tél. : 819 374-2722</w:t>
      </w:r>
    </w:p>
    <w:p w14:paraId="7238F43F" w14:textId="77777777" w:rsidR="00D243B5" w:rsidRPr="00D243B5" w:rsidRDefault="00D243B5" w:rsidP="00D243B5">
      <w:pPr>
        <w:spacing w:before="0" w:after="0" w:line="259" w:lineRule="auto"/>
        <w:jc w:val="center"/>
        <w:rPr>
          <w:rFonts w:ascii="Helvetica" w:eastAsia="Calibri" w:hAnsi="Helvetica" w:cs="Helvetica"/>
          <w:b/>
          <w:color w:val="FF0000"/>
          <w:sz w:val="24"/>
          <w:szCs w:val="24"/>
          <w:shd w:val="clear" w:color="auto" w:fill="FFFFFF"/>
        </w:rPr>
      </w:pPr>
      <w:r w:rsidRPr="00D243B5">
        <w:rPr>
          <w:rFonts w:ascii="Helvetica" w:eastAsia="Calibri" w:hAnsi="Helvetica" w:cs="Helvetica"/>
          <w:b/>
          <w:color w:val="FF0000"/>
          <w:sz w:val="24"/>
          <w:szCs w:val="24"/>
          <w:shd w:val="clear" w:color="auto" w:fill="FFFFFF"/>
        </w:rPr>
        <w:t>libpaul@cgocable.ca</w:t>
      </w:r>
    </w:p>
    <w:p w14:paraId="0DFF0236" w14:textId="77777777" w:rsidR="00D243B5" w:rsidRPr="00D243B5" w:rsidRDefault="00D243B5" w:rsidP="00D243B5">
      <w:pPr>
        <w:spacing w:before="0" w:after="160" w:line="259" w:lineRule="auto"/>
        <w:rPr>
          <w:rFonts w:ascii="Calibri" w:eastAsia="Calibri" w:hAnsi="Calibri" w:cs="Times New Roman"/>
          <w:sz w:val="28"/>
          <w:szCs w:val="28"/>
        </w:rPr>
      </w:pPr>
    </w:p>
    <w:sectPr w:rsidR="00D243B5" w:rsidRPr="00D243B5" w:rsidSect="0010192D">
      <w:type w:val="continuous"/>
      <w:pgSz w:w="12240" w:h="15840"/>
      <w:pgMar w:top="1440" w:right="1608"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56A63E" w14:textId="77777777" w:rsidR="00740947" w:rsidRDefault="00740947" w:rsidP="00C5236E">
      <w:pPr>
        <w:spacing w:before="0" w:after="0" w:line="240" w:lineRule="auto"/>
      </w:pPr>
      <w:r>
        <w:separator/>
      </w:r>
    </w:p>
  </w:endnote>
  <w:endnote w:type="continuationSeparator" w:id="0">
    <w:p w14:paraId="25DEBE7C" w14:textId="77777777" w:rsidR="00740947" w:rsidRDefault="00740947" w:rsidP="00C523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5690005"/>
      <w:docPartObj>
        <w:docPartGallery w:val="Page Numbers (Bottom of Page)"/>
        <w:docPartUnique/>
      </w:docPartObj>
    </w:sdtPr>
    <w:sdtEndPr/>
    <w:sdtContent>
      <w:p w14:paraId="3C42BDBA" w14:textId="77777777" w:rsidR="00437FA2" w:rsidRDefault="00437FA2">
        <w:pPr>
          <w:pStyle w:val="Pieddepage"/>
          <w:jc w:val="right"/>
        </w:pPr>
        <w:r>
          <w:fldChar w:fldCharType="begin"/>
        </w:r>
        <w:r>
          <w:instrText>PAGE   \* MERGEFORMAT</w:instrText>
        </w:r>
        <w:r>
          <w:fldChar w:fldCharType="separate"/>
        </w:r>
        <w:r>
          <w:rPr>
            <w:lang w:val="fr-FR"/>
          </w:rPr>
          <w:t>2</w:t>
        </w:r>
        <w:r>
          <w:fldChar w:fldCharType="end"/>
        </w:r>
      </w:p>
    </w:sdtContent>
  </w:sdt>
  <w:p w14:paraId="67756601" w14:textId="6CE2436C" w:rsidR="00437FA2" w:rsidRDefault="00437FA2">
    <w:pPr>
      <w:pStyle w:val="Pieddepage"/>
      <w:rPr>
        <w:color w:val="BFBFBF" w:themeColor="background1" w:themeShade="BF"/>
      </w:rPr>
    </w:pPr>
    <w:r w:rsidRPr="0010192D">
      <w:rPr>
        <w:color w:val="BFBFBF" w:themeColor="background1" w:themeShade="BF"/>
      </w:rPr>
      <w:t xml:space="preserve">Service de liturgie, diocèse de Nicolet, </w:t>
    </w:r>
    <w:r>
      <w:rPr>
        <w:color w:val="BFBFBF" w:themeColor="background1" w:themeShade="BF"/>
      </w:rPr>
      <w:t>janvier 2021</w:t>
    </w:r>
  </w:p>
  <w:p w14:paraId="3F4184F0" w14:textId="77777777" w:rsidR="00437FA2" w:rsidRPr="0010192D" w:rsidRDefault="00437FA2">
    <w:pPr>
      <w:pStyle w:val="Pieddepage"/>
      <w:rPr>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5F46A3" w14:textId="77777777" w:rsidR="00740947" w:rsidRDefault="00740947" w:rsidP="00C5236E">
      <w:pPr>
        <w:spacing w:before="0" w:after="0" w:line="240" w:lineRule="auto"/>
      </w:pPr>
      <w:r>
        <w:separator/>
      </w:r>
    </w:p>
  </w:footnote>
  <w:footnote w:type="continuationSeparator" w:id="0">
    <w:p w14:paraId="320A8981" w14:textId="77777777" w:rsidR="00740947" w:rsidRDefault="00740947" w:rsidP="00C5236E">
      <w:pPr>
        <w:spacing w:before="0" w:after="0" w:line="240" w:lineRule="auto"/>
      </w:pPr>
      <w:r>
        <w:continuationSeparator/>
      </w:r>
    </w:p>
  </w:footnote>
  <w:footnote w:id="1">
    <w:p w14:paraId="35BFF7DA" w14:textId="77777777" w:rsidR="00437FA2" w:rsidRPr="00A91952" w:rsidRDefault="00437FA2" w:rsidP="00D245F4">
      <w:pPr>
        <w:pStyle w:val="Notedebasdepage"/>
        <w:rPr>
          <w:lang w:val="en-CA"/>
        </w:rPr>
      </w:pPr>
      <w:r>
        <w:rPr>
          <w:rStyle w:val="Appelnotedebasdep"/>
        </w:rPr>
        <w:footnoteRef/>
      </w:r>
      <w:r>
        <w:t xml:space="preserve"> Source : </w:t>
      </w:r>
      <w:hyperlink r:id="rId1" w:history="1">
        <w:r w:rsidRPr="00EC599C">
          <w:rPr>
            <w:rStyle w:val="Lienhypertexte"/>
          </w:rPr>
          <w:t>http://www.apostolat-priere.org/index.php/prier-au-coeur-du-monde/le-ba-ba-de-la-priere/965-relecture-relire-sa-vie-pour-y-trouver-dieu-1.html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60CEE"/>
    <w:multiLevelType w:val="hybridMultilevel"/>
    <w:tmpl w:val="54302B0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C06FCF"/>
    <w:multiLevelType w:val="hybridMultilevel"/>
    <w:tmpl w:val="6058735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5717EDD"/>
    <w:multiLevelType w:val="hybridMultilevel"/>
    <w:tmpl w:val="0644A1B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A7AD4"/>
    <w:multiLevelType w:val="hybridMultilevel"/>
    <w:tmpl w:val="B00AE4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835D5D"/>
    <w:multiLevelType w:val="hybridMultilevel"/>
    <w:tmpl w:val="FB78BD88"/>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5" w15:restartNumberingAfterBreak="0">
    <w:nsid w:val="0F98601F"/>
    <w:multiLevelType w:val="hybridMultilevel"/>
    <w:tmpl w:val="BDECA4B8"/>
    <w:lvl w:ilvl="0" w:tplc="BDD63D72">
      <w:start w:val="1"/>
      <w:numFmt w:val="bullet"/>
      <w:lvlText w:val=""/>
      <w:lvlJc w:val="left"/>
      <w:pPr>
        <w:tabs>
          <w:tab w:val="num" w:pos="720"/>
        </w:tabs>
        <w:ind w:left="720" w:hanging="360"/>
      </w:pPr>
      <w:rPr>
        <w:rFonts w:ascii="Wingdings" w:hAnsi="Wingdings" w:hint="default"/>
      </w:rPr>
    </w:lvl>
    <w:lvl w:ilvl="1" w:tplc="8F08CFA2">
      <w:start w:val="155"/>
      <w:numFmt w:val="bullet"/>
      <w:lvlText w:val=" "/>
      <w:lvlJc w:val="left"/>
      <w:pPr>
        <w:tabs>
          <w:tab w:val="num" w:pos="1440"/>
        </w:tabs>
        <w:ind w:left="1440" w:hanging="360"/>
      </w:pPr>
      <w:rPr>
        <w:rFonts w:ascii="Times New Roman" w:hAnsi="Times New Roman" w:hint="default"/>
      </w:rPr>
    </w:lvl>
    <w:lvl w:ilvl="2" w:tplc="FB6885B8" w:tentative="1">
      <w:start w:val="1"/>
      <w:numFmt w:val="bullet"/>
      <w:lvlText w:val=""/>
      <w:lvlJc w:val="left"/>
      <w:pPr>
        <w:tabs>
          <w:tab w:val="num" w:pos="2160"/>
        </w:tabs>
        <w:ind w:left="2160" w:hanging="360"/>
      </w:pPr>
      <w:rPr>
        <w:rFonts w:ascii="Wingdings" w:hAnsi="Wingdings" w:hint="default"/>
      </w:rPr>
    </w:lvl>
    <w:lvl w:ilvl="3" w:tplc="46348844" w:tentative="1">
      <w:start w:val="1"/>
      <w:numFmt w:val="bullet"/>
      <w:lvlText w:val=""/>
      <w:lvlJc w:val="left"/>
      <w:pPr>
        <w:tabs>
          <w:tab w:val="num" w:pos="2880"/>
        </w:tabs>
        <w:ind w:left="2880" w:hanging="360"/>
      </w:pPr>
      <w:rPr>
        <w:rFonts w:ascii="Wingdings" w:hAnsi="Wingdings" w:hint="default"/>
      </w:rPr>
    </w:lvl>
    <w:lvl w:ilvl="4" w:tplc="0AB40E86" w:tentative="1">
      <w:start w:val="1"/>
      <w:numFmt w:val="bullet"/>
      <w:lvlText w:val=""/>
      <w:lvlJc w:val="left"/>
      <w:pPr>
        <w:tabs>
          <w:tab w:val="num" w:pos="3600"/>
        </w:tabs>
        <w:ind w:left="3600" w:hanging="360"/>
      </w:pPr>
      <w:rPr>
        <w:rFonts w:ascii="Wingdings" w:hAnsi="Wingdings" w:hint="default"/>
      </w:rPr>
    </w:lvl>
    <w:lvl w:ilvl="5" w:tplc="768E83C6" w:tentative="1">
      <w:start w:val="1"/>
      <w:numFmt w:val="bullet"/>
      <w:lvlText w:val=""/>
      <w:lvlJc w:val="left"/>
      <w:pPr>
        <w:tabs>
          <w:tab w:val="num" w:pos="4320"/>
        </w:tabs>
        <w:ind w:left="4320" w:hanging="360"/>
      </w:pPr>
      <w:rPr>
        <w:rFonts w:ascii="Wingdings" w:hAnsi="Wingdings" w:hint="default"/>
      </w:rPr>
    </w:lvl>
    <w:lvl w:ilvl="6" w:tplc="E184458E" w:tentative="1">
      <w:start w:val="1"/>
      <w:numFmt w:val="bullet"/>
      <w:lvlText w:val=""/>
      <w:lvlJc w:val="left"/>
      <w:pPr>
        <w:tabs>
          <w:tab w:val="num" w:pos="5040"/>
        </w:tabs>
        <w:ind w:left="5040" w:hanging="360"/>
      </w:pPr>
      <w:rPr>
        <w:rFonts w:ascii="Wingdings" w:hAnsi="Wingdings" w:hint="default"/>
      </w:rPr>
    </w:lvl>
    <w:lvl w:ilvl="7" w:tplc="CAF81D3E" w:tentative="1">
      <w:start w:val="1"/>
      <w:numFmt w:val="bullet"/>
      <w:lvlText w:val=""/>
      <w:lvlJc w:val="left"/>
      <w:pPr>
        <w:tabs>
          <w:tab w:val="num" w:pos="5760"/>
        </w:tabs>
        <w:ind w:left="5760" w:hanging="360"/>
      </w:pPr>
      <w:rPr>
        <w:rFonts w:ascii="Wingdings" w:hAnsi="Wingdings" w:hint="default"/>
      </w:rPr>
    </w:lvl>
    <w:lvl w:ilvl="8" w:tplc="1F7AE78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FB26C8"/>
    <w:multiLevelType w:val="hybridMultilevel"/>
    <w:tmpl w:val="1F6275A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B067E97"/>
    <w:multiLevelType w:val="hybridMultilevel"/>
    <w:tmpl w:val="6AA806A6"/>
    <w:lvl w:ilvl="0" w:tplc="0C0C0001">
      <w:start w:val="1"/>
      <w:numFmt w:val="bullet"/>
      <w:lvlText w:val=""/>
      <w:lvlJc w:val="left"/>
      <w:pPr>
        <w:ind w:left="1800" w:hanging="360"/>
      </w:pPr>
      <w:rPr>
        <w:rFonts w:ascii="Symbol" w:hAnsi="Symbol" w:hint="default"/>
      </w:rPr>
    </w:lvl>
    <w:lvl w:ilvl="1" w:tplc="0C0C0003">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8" w15:restartNumberingAfterBreak="0">
    <w:nsid w:val="2ECA3299"/>
    <w:multiLevelType w:val="hybridMultilevel"/>
    <w:tmpl w:val="F69EC9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FAD2F90"/>
    <w:multiLevelType w:val="hybridMultilevel"/>
    <w:tmpl w:val="ED7653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53A203D"/>
    <w:multiLevelType w:val="hybridMultilevel"/>
    <w:tmpl w:val="B56ECFF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78D5794"/>
    <w:multiLevelType w:val="hybridMultilevel"/>
    <w:tmpl w:val="28EE941E"/>
    <w:lvl w:ilvl="0" w:tplc="DF963A52">
      <w:start w:val="1"/>
      <w:numFmt w:val="bullet"/>
      <w:lvlText w:val=""/>
      <w:lvlJc w:val="left"/>
      <w:pPr>
        <w:tabs>
          <w:tab w:val="num" w:pos="720"/>
        </w:tabs>
        <w:ind w:left="720" w:hanging="360"/>
      </w:pPr>
      <w:rPr>
        <w:rFonts w:ascii="Wingdings" w:hAnsi="Wingdings" w:hint="default"/>
      </w:rPr>
    </w:lvl>
    <w:lvl w:ilvl="1" w:tplc="BB206574">
      <w:start w:val="155"/>
      <w:numFmt w:val="bullet"/>
      <w:lvlText w:val=" "/>
      <w:lvlJc w:val="left"/>
      <w:pPr>
        <w:tabs>
          <w:tab w:val="num" w:pos="1440"/>
        </w:tabs>
        <w:ind w:left="1440" w:hanging="360"/>
      </w:pPr>
      <w:rPr>
        <w:rFonts w:ascii="Times New Roman" w:hAnsi="Times New Roman" w:hint="default"/>
      </w:rPr>
    </w:lvl>
    <w:lvl w:ilvl="2" w:tplc="7DB06F32" w:tentative="1">
      <w:start w:val="1"/>
      <w:numFmt w:val="bullet"/>
      <w:lvlText w:val=""/>
      <w:lvlJc w:val="left"/>
      <w:pPr>
        <w:tabs>
          <w:tab w:val="num" w:pos="2160"/>
        </w:tabs>
        <w:ind w:left="2160" w:hanging="360"/>
      </w:pPr>
      <w:rPr>
        <w:rFonts w:ascii="Wingdings" w:hAnsi="Wingdings" w:hint="default"/>
      </w:rPr>
    </w:lvl>
    <w:lvl w:ilvl="3" w:tplc="3F842102" w:tentative="1">
      <w:start w:val="1"/>
      <w:numFmt w:val="bullet"/>
      <w:lvlText w:val=""/>
      <w:lvlJc w:val="left"/>
      <w:pPr>
        <w:tabs>
          <w:tab w:val="num" w:pos="2880"/>
        </w:tabs>
        <w:ind w:left="2880" w:hanging="360"/>
      </w:pPr>
      <w:rPr>
        <w:rFonts w:ascii="Wingdings" w:hAnsi="Wingdings" w:hint="default"/>
      </w:rPr>
    </w:lvl>
    <w:lvl w:ilvl="4" w:tplc="CD248752" w:tentative="1">
      <w:start w:val="1"/>
      <w:numFmt w:val="bullet"/>
      <w:lvlText w:val=""/>
      <w:lvlJc w:val="left"/>
      <w:pPr>
        <w:tabs>
          <w:tab w:val="num" w:pos="3600"/>
        </w:tabs>
        <w:ind w:left="3600" w:hanging="360"/>
      </w:pPr>
      <w:rPr>
        <w:rFonts w:ascii="Wingdings" w:hAnsi="Wingdings" w:hint="default"/>
      </w:rPr>
    </w:lvl>
    <w:lvl w:ilvl="5" w:tplc="F0626152" w:tentative="1">
      <w:start w:val="1"/>
      <w:numFmt w:val="bullet"/>
      <w:lvlText w:val=""/>
      <w:lvlJc w:val="left"/>
      <w:pPr>
        <w:tabs>
          <w:tab w:val="num" w:pos="4320"/>
        </w:tabs>
        <w:ind w:left="4320" w:hanging="360"/>
      </w:pPr>
      <w:rPr>
        <w:rFonts w:ascii="Wingdings" w:hAnsi="Wingdings" w:hint="default"/>
      </w:rPr>
    </w:lvl>
    <w:lvl w:ilvl="6" w:tplc="0A1E5E18" w:tentative="1">
      <w:start w:val="1"/>
      <w:numFmt w:val="bullet"/>
      <w:lvlText w:val=""/>
      <w:lvlJc w:val="left"/>
      <w:pPr>
        <w:tabs>
          <w:tab w:val="num" w:pos="5040"/>
        </w:tabs>
        <w:ind w:left="5040" w:hanging="360"/>
      </w:pPr>
      <w:rPr>
        <w:rFonts w:ascii="Wingdings" w:hAnsi="Wingdings" w:hint="default"/>
      </w:rPr>
    </w:lvl>
    <w:lvl w:ilvl="7" w:tplc="40BCBB6E" w:tentative="1">
      <w:start w:val="1"/>
      <w:numFmt w:val="bullet"/>
      <w:lvlText w:val=""/>
      <w:lvlJc w:val="left"/>
      <w:pPr>
        <w:tabs>
          <w:tab w:val="num" w:pos="5760"/>
        </w:tabs>
        <w:ind w:left="5760" w:hanging="360"/>
      </w:pPr>
      <w:rPr>
        <w:rFonts w:ascii="Wingdings" w:hAnsi="Wingdings" w:hint="default"/>
      </w:rPr>
    </w:lvl>
    <w:lvl w:ilvl="8" w:tplc="050AB89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FF68B5"/>
    <w:multiLevelType w:val="hybridMultilevel"/>
    <w:tmpl w:val="75B63836"/>
    <w:lvl w:ilvl="0" w:tplc="FA66E812">
      <w:start w:val="1"/>
      <w:numFmt w:val="bullet"/>
      <w:lvlText w:val=" "/>
      <w:lvlJc w:val="left"/>
      <w:pPr>
        <w:tabs>
          <w:tab w:val="num" w:pos="720"/>
        </w:tabs>
        <w:ind w:left="720" w:hanging="360"/>
      </w:pPr>
      <w:rPr>
        <w:rFonts w:ascii="Times New Roman" w:hAnsi="Times New Roman" w:hint="default"/>
      </w:rPr>
    </w:lvl>
    <w:lvl w:ilvl="1" w:tplc="7FA2DC24" w:tentative="1">
      <w:start w:val="1"/>
      <w:numFmt w:val="bullet"/>
      <w:lvlText w:val=" "/>
      <w:lvlJc w:val="left"/>
      <w:pPr>
        <w:tabs>
          <w:tab w:val="num" w:pos="1440"/>
        </w:tabs>
        <w:ind w:left="1440" w:hanging="360"/>
      </w:pPr>
      <w:rPr>
        <w:rFonts w:ascii="Times New Roman" w:hAnsi="Times New Roman" w:hint="default"/>
      </w:rPr>
    </w:lvl>
    <w:lvl w:ilvl="2" w:tplc="E4CE5750" w:tentative="1">
      <w:start w:val="1"/>
      <w:numFmt w:val="bullet"/>
      <w:lvlText w:val=" "/>
      <w:lvlJc w:val="left"/>
      <w:pPr>
        <w:tabs>
          <w:tab w:val="num" w:pos="2160"/>
        </w:tabs>
        <w:ind w:left="2160" w:hanging="360"/>
      </w:pPr>
      <w:rPr>
        <w:rFonts w:ascii="Times New Roman" w:hAnsi="Times New Roman" w:hint="default"/>
      </w:rPr>
    </w:lvl>
    <w:lvl w:ilvl="3" w:tplc="EEF6FD92" w:tentative="1">
      <w:start w:val="1"/>
      <w:numFmt w:val="bullet"/>
      <w:lvlText w:val=" "/>
      <w:lvlJc w:val="left"/>
      <w:pPr>
        <w:tabs>
          <w:tab w:val="num" w:pos="2880"/>
        </w:tabs>
        <w:ind w:left="2880" w:hanging="360"/>
      </w:pPr>
      <w:rPr>
        <w:rFonts w:ascii="Times New Roman" w:hAnsi="Times New Roman" w:hint="default"/>
      </w:rPr>
    </w:lvl>
    <w:lvl w:ilvl="4" w:tplc="61C66DB8" w:tentative="1">
      <w:start w:val="1"/>
      <w:numFmt w:val="bullet"/>
      <w:lvlText w:val=" "/>
      <w:lvlJc w:val="left"/>
      <w:pPr>
        <w:tabs>
          <w:tab w:val="num" w:pos="3600"/>
        </w:tabs>
        <w:ind w:left="3600" w:hanging="360"/>
      </w:pPr>
      <w:rPr>
        <w:rFonts w:ascii="Times New Roman" w:hAnsi="Times New Roman" w:hint="default"/>
      </w:rPr>
    </w:lvl>
    <w:lvl w:ilvl="5" w:tplc="8E667FA2" w:tentative="1">
      <w:start w:val="1"/>
      <w:numFmt w:val="bullet"/>
      <w:lvlText w:val=" "/>
      <w:lvlJc w:val="left"/>
      <w:pPr>
        <w:tabs>
          <w:tab w:val="num" w:pos="4320"/>
        </w:tabs>
        <w:ind w:left="4320" w:hanging="360"/>
      </w:pPr>
      <w:rPr>
        <w:rFonts w:ascii="Times New Roman" w:hAnsi="Times New Roman" w:hint="default"/>
      </w:rPr>
    </w:lvl>
    <w:lvl w:ilvl="6" w:tplc="E73C7896" w:tentative="1">
      <w:start w:val="1"/>
      <w:numFmt w:val="bullet"/>
      <w:lvlText w:val=" "/>
      <w:lvlJc w:val="left"/>
      <w:pPr>
        <w:tabs>
          <w:tab w:val="num" w:pos="5040"/>
        </w:tabs>
        <w:ind w:left="5040" w:hanging="360"/>
      </w:pPr>
      <w:rPr>
        <w:rFonts w:ascii="Times New Roman" w:hAnsi="Times New Roman" w:hint="default"/>
      </w:rPr>
    </w:lvl>
    <w:lvl w:ilvl="7" w:tplc="9476F428" w:tentative="1">
      <w:start w:val="1"/>
      <w:numFmt w:val="bullet"/>
      <w:lvlText w:val=" "/>
      <w:lvlJc w:val="left"/>
      <w:pPr>
        <w:tabs>
          <w:tab w:val="num" w:pos="5760"/>
        </w:tabs>
        <w:ind w:left="5760" w:hanging="360"/>
      </w:pPr>
      <w:rPr>
        <w:rFonts w:ascii="Times New Roman" w:hAnsi="Times New Roman" w:hint="default"/>
      </w:rPr>
    </w:lvl>
    <w:lvl w:ilvl="8" w:tplc="6140654E" w:tentative="1">
      <w:start w:val="1"/>
      <w:numFmt w:val="bullet"/>
      <w:lvlText w:val=" "/>
      <w:lvlJc w:val="left"/>
      <w:pPr>
        <w:tabs>
          <w:tab w:val="num" w:pos="6480"/>
        </w:tabs>
        <w:ind w:left="6480" w:hanging="360"/>
      </w:pPr>
      <w:rPr>
        <w:rFonts w:ascii="Times New Roman" w:hAnsi="Times New Roman" w:hint="default"/>
      </w:rPr>
    </w:lvl>
  </w:abstractNum>
  <w:abstractNum w:abstractNumId="13" w15:restartNumberingAfterBreak="0">
    <w:nsid w:val="3C1940A5"/>
    <w:multiLevelType w:val="hybridMultilevel"/>
    <w:tmpl w:val="8C4CB4B0"/>
    <w:lvl w:ilvl="0" w:tplc="785019B8">
      <w:start w:val="1"/>
      <w:numFmt w:val="bullet"/>
      <w:lvlText w:val=""/>
      <w:lvlJc w:val="left"/>
      <w:pPr>
        <w:tabs>
          <w:tab w:val="num" w:pos="720"/>
        </w:tabs>
        <w:ind w:left="720" w:hanging="360"/>
      </w:pPr>
      <w:rPr>
        <w:rFonts w:ascii="Wingdings 3" w:hAnsi="Wingdings 3" w:hint="default"/>
      </w:rPr>
    </w:lvl>
    <w:lvl w:ilvl="1" w:tplc="144ACB16">
      <w:start w:val="84"/>
      <w:numFmt w:val="bullet"/>
      <w:lvlText w:val=""/>
      <w:lvlJc w:val="left"/>
      <w:pPr>
        <w:tabs>
          <w:tab w:val="num" w:pos="1440"/>
        </w:tabs>
        <w:ind w:left="1440" w:hanging="360"/>
      </w:pPr>
      <w:rPr>
        <w:rFonts w:ascii="Wingdings 3" w:hAnsi="Wingdings 3" w:hint="default"/>
      </w:rPr>
    </w:lvl>
    <w:lvl w:ilvl="2" w:tplc="99E0C6FC" w:tentative="1">
      <w:start w:val="1"/>
      <w:numFmt w:val="bullet"/>
      <w:lvlText w:val=""/>
      <w:lvlJc w:val="left"/>
      <w:pPr>
        <w:tabs>
          <w:tab w:val="num" w:pos="2160"/>
        </w:tabs>
        <w:ind w:left="2160" w:hanging="360"/>
      </w:pPr>
      <w:rPr>
        <w:rFonts w:ascii="Wingdings 3" w:hAnsi="Wingdings 3" w:hint="default"/>
      </w:rPr>
    </w:lvl>
    <w:lvl w:ilvl="3" w:tplc="64C686E2" w:tentative="1">
      <w:start w:val="1"/>
      <w:numFmt w:val="bullet"/>
      <w:lvlText w:val=""/>
      <w:lvlJc w:val="left"/>
      <w:pPr>
        <w:tabs>
          <w:tab w:val="num" w:pos="2880"/>
        </w:tabs>
        <w:ind w:left="2880" w:hanging="360"/>
      </w:pPr>
      <w:rPr>
        <w:rFonts w:ascii="Wingdings 3" w:hAnsi="Wingdings 3" w:hint="default"/>
      </w:rPr>
    </w:lvl>
    <w:lvl w:ilvl="4" w:tplc="F26005AC" w:tentative="1">
      <w:start w:val="1"/>
      <w:numFmt w:val="bullet"/>
      <w:lvlText w:val=""/>
      <w:lvlJc w:val="left"/>
      <w:pPr>
        <w:tabs>
          <w:tab w:val="num" w:pos="3600"/>
        </w:tabs>
        <w:ind w:left="3600" w:hanging="360"/>
      </w:pPr>
      <w:rPr>
        <w:rFonts w:ascii="Wingdings 3" w:hAnsi="Wingdings 3" w:hint="default"/>
      </w:rPr>
    </w:lvl>
    <w:lvl w:ilvl="5" w:tplc="E56AA1F0" w:tentative="1">
      <w:start w:val="1"/>
      <w:numFmt w:val="bullet"/>
      <w:lvlText w:val=""/>
      <w:lvlJc w:val="left"/>
      <w:pPr>
        <w:tabs>
          <w:tab w:val="num" w:pos="4320"/>
        </w:tabs>
        <w:ind w:left="4320" w:hanging="360"/>
      </w:pPr>
      <w:rPr>
        <w:rFonts w:ascii="Wingdings 3" w:hAnsi="Wingdings 3" w:hint="default"/>
      </w:rPr>
    </w:lvl>
    <w:lvl w:ilvl="6" w:tplc="FDEA8404" w:tentative="1">
      <w:start w:val="1"/>
      <w:numFmt w:val="bullet"/>
      <w:lvlText w:val=""/>
      <w:lvlJc w:val="left"/>
      <w:pPr>
        <w:tabs>
          <w:tab w:val="num" w:pos="5040"/>
        </w:tabs>
        <w:ind w:left="5040" w:hanging="360"/>
      </w:pPr>
      <w:rPr>
        <w:rFonts w:ascii="Wingdings 3" w:hAnsi="Wingdings 3" w:hint="default"/>
      </w:rPr>
    </w:lvl>
    <w:lvl w:ilvl="7" w:tplc="F70E9B30" w:tentative="1">
      <w:start w:val="1"/>
      <w:numFmt w:val="bullet"/>
      <w:lvlText w:val=""/>
      <w:lvlJc w:val="left"/>
      <w:pPr>
        <w:tabs>
          <w:tab w:val="num" w:pos="5760"/>
        </w:tabs>
        <w:ind w:left="5760" w:hanging="360"/>
      </w:pPr>
      <w:rPr>
        <w:rFonts w:ascii="Wingdings 3" w:hAnsi="Wingdings 3" w:hint="default"/>
      </w:rPr>
    </w:lvl>
    <w:lvl w:ilvl="8" w:tplc="0A26A766"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43C35455"/>
    <w:multiLevelType w:val="hybridMultilevel"/>
    <w:tmpl w:val="2CAAF0F8"/>
    <w:lvl w:ilvl="0" w:tplc="F6002740">
      <w:start w:val="1"/>
      <w:numFmt w:val="bullet"/>
      <w:lvlText w:val=""/>
      <w:lvlJc w:val="left"/>
      <w:pPr>
        <w:tabs>
          <w:tab w:val="num" w:pos="720"/>
        </w:tabs>
        <w:ind w:left="720" w:hanging="360"/>
      </w:pPr>
      <w:rPr>
        <w:rFonts w:ascii="Wingdings" w:hAnsi="Wingdings" w:hint="default"/>
      </w:rPr>
    </w:lvl>
    <w:lvl w:ilvl="1" w:tplc="0A34D03A">
      <w:start w:val="155"/>
      <w:numFmt w:val="bullet"/>
      <w:lvlText w:val=" "/>
      <w:lvlJc w:val="left"/>
      <w:pPr>
        <w:tabs>
          <w:tab w:val="num" w:pos="1440"/>
        </w:tabs>
        <w:ind w:left="1440" w:hanging="360"/>
      </w:pPr>
      <w:rPr>
        <w:rFonts w:ascii="Times New Roman" w:hAnsi="Times New Roman" w:hint="default"/>
      </w:rPr>
    </w:lvl>
    <w:lvl w:ilvl="2" w:tplc="F94465C4" w:tentative="1">
      <w:start w:val="1"/>
      <w:numFmt w:val="bullet"/>
      <w:lvlText w:val=""/>
      <w:lvlJc w:val="left"/>
      <w:pPr>
        <w:tabs>
          <w:tab w:val="num" w:pos="2160"/>
        </w:tabs>
        <w:ind w:left="2160" w:hanging="360"/>
      </w:pPr>
      <w:rPr>
        <w:rFonts w:ascii="Wingdings" w:hAnsi="Wingdings" w:hint="default"/>
      </w:rPr>
    </w:lvl>
    <w:lvl w:ilvl="3" w:tplc="91E455C0" w:tentative="1">
      <w:start w:val="1"/>
      <w:numFmt w:val="bullet"/>
      <w:lvlText w:val=""/>
      <w:lvlJc w:val="left"/>
      <w:pPr>
        <w:tabs>
          <w:tab w:val="num" w:pos="2880"/>
        </w:tabs>
        <w:ind w:left="2880" w:hanging="360"/>
      </w:pPr>
      <w:rPr>
        <w:rFonts w:ascii="Wingdings" w:hAnsi="Wingdings" w:hint="default"/>
      </w:rPr>
    </w:lvl>
    <w:lvl w:ilvl="4" w:tplc="02A27552" w:tentative="1">
      <w:start w:val="1"/>
      <w:numFmt w:val="bullet"/>
      <w:lvlText w:val=""/>
      <w:lvlJc w:val="left"/>
      <w:pPr>
        <w:tabs>
          <w:tab w:val="num" w:pos="3600"/>
        </w:tabs>
        <w:ind w:left="3600" w:hanging="360"/>
      </w:pPr>
      <w:rPr>
        <w:rFonts w:ascii="Wingdings" w:hAnsi="Wingdings" w:hint="default"/>
      </w:rPr>
    </w:lvl>
    <w:lvl w:ilvl="5" w:tplc="2AD0EA8E" w:tentative="1">
      <w:start w:val="1"/>
      <w:numFmt w:val="bullet"/>
      <w:lvlText w:val=""/>
      <w:lvlJc w:val="left"/>
      <w:pPr>
        <w:tabs>
          <w:tab w:val="num" w:pos="4320"/>
        </w:tabs>
        <w:ind w:left="4320" w:hanging="360"/>
      </w:pPr>
      <w:rPr>
        <w:rFonts w:ascii="Wingdings" w:hAnsi="Wingdings" w:hint="default"/>
      </w:rPr>
    </w:lvl>
    <w:lvl w:ilvl="6" w:tplc="E8F0C6E2" w:tentative="1">
      <w:start w:val="1"/>
      <w:numFmt w:val="bullet"/>
      <w:lvlText w:val=""/>
      <w:lvlJc w:val="left"/>
      <w:pPr>
        <w:tabs>
          <w:tab w:val="num" w:pos="5040"/>
        </w:tabs>
        <w:ind w:left="5040" w:hanging="360"/>
      </w:pPr>
      <w:rPr>
        <w:rFonts w:ascii="Wingdings" w:hAnsi="Wingdings" w:hint="default"/>
      </w:rPr>
    </w:lvl>
    <w:lvl w:ilvl="7" w:tplc="657835EE" w:tentative="1">
      <w:start w:val="1"/>
      <w:numFmt w:val="bullet"/>
      <w:lvlText w:val=""/>
      <w:lvlJc w:val="left"/>
      <w:pPr>
        <w:tabs>
          <w:tab w:val="num" w:pos="5760"/>
        </w:tabs>
        <w:ind w:left="5760" w:hanging="360"/>
      </w:pPr>
      <w:rPr>
        <w:rFonts w:ascii="Wingdings" w:hAnsi="Wingdings" w:hint="default"/>
      </w:rPr>
    </w:lvl>
    <w:lvl w:ilvl="8" w:tplc="5AA264A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BC6F41"/>
    <w:multiLevelType w:val="hybridMultilevel"/>
    <w:tmpl w:val="A482A660"/>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6" w15:restartNumberingAfterBreak="0">
    <w:nsid w:val="466C551D"/>
    <w:multiLevelType w:val="hybridMultilevel"/>
    <w:tmpl w:val="1DBE73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68C7D6A"/>
    <w:multiLevelType w:val="hybridMultilevel"/>
    <w:tmpl w:val="19449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A4E1990"/>
    <w:multiLevelType w:val="hybridMultilevel"/>
    <w:tmpl w:val="9B929C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71B54AB"/>
    <w:multiLevelType w:val="hybridMultilevel"/>
    <w:tmpl w:val="CD7241F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C2C2036"/>
    <w:multiLevelType w:val="hybridMultilevel"/>
    <w:tmpl w:val="EBB4E7EC"/>
    <w:lvl w:ilvl="0" w:tplc="0C0C0001">
      <w:start w:val="1"/>
      <w:numFmt w:val="bullet"/>
      <w:lvlText w:val=""/>
      <w:lvlJc w:val="left"/>
      <w:pPr>
        <w:tabs>
          <w:tab w:val="num" w:pos="720"/>
        </w:tabs>
        <w:ind w:left="720" w:hanging="360"/>
      </w:pPr>
      <w:rPr>
        <w:rFonts w:ascii="Symbol" w:hAnsi="Symbol" w:hint="default"/>
      </w:rPr>
    </w:lvl>
    <w:lvl w:ilvl="1" w:tplc="0C0C000B">
      <w:start w:val="1"/>
      <w:numFmt w:val="bullet"/>
      <w:lvlText w:val=""/>
      <w:lvlJc w:val="left"/>
      <w:pPr>
        <w:tabs>
          <w:tab w:val="num" w:pos="1440"/>
        </w:tabs>
        <w:ind w:left="1440" w:hanging="360"/>
      </w:pPr>
      <w:rPr>
        <w:rFonts w:ascii="Wingdings" w:hAnsi="Wingdings" w:hint="default"/>
      </w:rPr>
    </w:lvl>
    <w:lvl w:ilvl="2" w:tplc="89DEAFF4" w:tentative="1">
      <w:start w:val="1"/>
      <w:numFmt w:val="bullet"/>
      <w:lvlText w:val=""/>
      <w:lvlJc w:val="left"/>
      <w:pPr>
        <w:tabs>
          <w:tab w:val="num" w:pos="2160"/>
        </w:tabs>
        <w:ind w:left="2160" w:hanging="360"/>
      </w:pPr>
      <w:rPr>
        <w:rFonts w:ascii="Wingdings" w:hAnsi="Wingdings" w:hint="default"/>
      </w:rPr>
    </w:lvl>
    <w:lvl w:ilvl="3" w:tplc="D9A2CDEE" w:tentative="1">
      <w:start w:val="1"/>
      <w:numFmt w:val="bullet"/>
      <w:lvlText w:val=""/>
      <w:lvlJc w:val="left"/>
      <w:pPr>
        <w:tabs>
          <w:tab w:val="num" w:pos="2880"/>
        </w:tabs>
        <w:ind w:left="2880" w:hanging="360"/>
      </w:pPr>
      <w:rPr>
        <w:rFonts w:ascii="Wingdings" w:hAnsi="Wingdings" w:hint="default"/>
      </w:rPr>
    </w:lvl>
    <w:lvl w:ilvl="4" w:tplc="A89E561E" w:tentative="1">
      <w:start w:val="1"/>
      <w:numFmt w:val="bullet"/>
      <w:lvlText w:val=""/>
      <w:lvlJc w:val="left"/>
      <w:pPr>
        <w:tabs>
          <w:tab w:val="num" w:pos="3600"/>
        </w:tabs>
        <w:ind w:left="3600" w:hanging="360"/>
      </w:pPr>
      <w:rPr>
        <w:rFonts w:ascii="Wingdings" w:hAnsi="Wingdings" w:hint="default"/>
      </w:rPr>
    </w:lvl>
    <w:lvl w:ilvl="5" w:tplc="0F382F94" w:tentative="1">
      <w:start w:val="1"/>
      <w:numFmt w:val="bullet"/>
      <w:lvlText w:val=""/>
      <w:lvlJc w:val="left"/>
      <w:pPr>
        <w:tabs>
          <w:tab w:val="num" w:pos="4320"/>
        </w:tabs>
        <w:ind w:left="4320" w:hanging="360"/>
      </w:pPr>
      <w:rPr>
        <w:rFonts w:ascii="Wingdings" w:hAnsi="Wingdings" w:hint="default"/>
      </w:rPr>
    </w:lvl>
    <w:lvl w:ilvl="6" w:tplc="B43AA9D4" w:tentative="1">
      <w:start w:val="1"/>
      <w:numFmt w:val="bullet"/>
      <w:lvlText w:val=""/>
      <w:lvlJc w:val="left"/>
      <w:pPr>
        <w:tabs>
          <w:tab w:val="num" w:pos="5040"/>
        </w:tabs>
        <w:ind w:left="5040" w:hanging="360"/>
      </w:pPr>
      <w:rPr>
        <w:rFonts w:ascii="Wingdings" w:hAnsi="Wingdings" w:hint="default"/>
      </w:rPr>
    </w:lvl>
    <w:lvl w:ilvl="7" w:tplc="D46E263A" w:tentative="1">
      <w:start w:val="1"/>
      <w:numFmt w:val="bullet"/>
      <w:lvlText w:val=""/>
      <w:lvlJc w:val="left"/>
      <w:pPr>
        <w:tabs>
          <w:tab w:val="num" w:pos="5760"/>
        </w:tabs>
        <w:ind w:left="5760" w:hanging="360"/>
      </w:pPr>
      <w:rPr>
        <w:rFonts w:ascii="Wingdings" w:hAnsi="Wingdings" w:hint="default"/>
      </w:rPr>
    </w:lvl>
    <w:lvl w:ilvl="8" w:tplc="C626484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4772DC"/>
    <w:multiLevelType w:val="hybridMultilevel"/>
    <w:tmpl w:val="E7B2310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9"/>
  </w:num>
  <w:num w:numId="4">
    <w:abstractNumId w:val="13"/>
  </w:num>
  <w:num w:numId="5">
    <w:abstractNumId w:val="3"/>
  </w:num>
  <w:num w:numId="6">
    <w:abstractNumId w:val="0"/>
  </w:num>
  <w:num w:numId="7">
    <w:abstractNumId w:val="21"/>
  </w:num>
  <w:num w:numId="8">
    <w:abstractNumId w:val="1"/>
  </w:num>
  <w:num w:numId="9">
    <w:abstractNumId w:val="6"/>
  </w:num>
  <w:num w:numId="10">
    <w:abstractNumId w:val="2"/>
  </w:num>
  <w:num w:numId="11">
    <w:abstractNumId w:val="12"/>
  </w:num>
  <w:num w:numId="12">
    <w:abstractNumId w:val="16"/>
  </w:num>
  <w:num w:numId="13">
    <w:abstractNumId w:val="11"/>
  </w:num>
  <w:num w:numId="14">
    <w:abstractNumId w:val="14"/>
  </w:num>
  <w:num w:numId="15">
    <w:abstractNumId w:val="7"/>
  </w:num>
  <w:num w:numId="16">
    <w:abstractNumId w:val="4"/>
  </w:num>
  <w:num w:numId="17">
    <w:abstractNumId w:val="20"/>
  </w:num>
  <w:num w:numId="18">
    <w:abstractNumId w:val="5"/>
  </w:num>
  <w:num w:numId="19">
    <w:abstractNumId w:val="17"/>
  </w:num>
  <w:num w:numId="20">
    <w:abstractNumId w:val="18"/>
  </w:num>
  <w:num w:numId="21">
    <w:abstractNumId w:val="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C95"/>
    <w:rsid w:val="00003F85"/>
    <w:rsid w:val="000743D2"/>
    <w:rsid w:val="0009076E"/>
    <w:rsid w:val="0009760B"/>
    <w:rsid w:val="000B1272"/>
    <w:rsid w:val="000B176F"/>
    <w:rsid w:val="000B1E25"/>
    <w:rsid w:val="000E0336"/>
    <w:rsid w:val="0010192D"/>
    <w:rsid w:val="001033F9"/>
    <w:rsid w:val="0011451E"/>
    <w:rsid w:val="00146489"/>
    <w:rsid w:val="00151550"/>
    <w:rsid w:val="001558B3"/>
    <w:rsid w:val="001558E7"/>
    <w:rsid w:val="00165D28"/>
    <w:rsid w:val="001977CB"/>
    <w:rsid w:val="001A778E"/>
    <w:rsid w:val="001E2E4D"/>
    <w:rsid w:val="0020387F"/>
    <w:rsid w:val="00213FF6"/>
    <w:rsid w:val="002336C4"/>
    <w:rsid w:val="00272D38"/>
    <w:rsid w:val="002A12F8"/>
    <w:rsid w:val="002A69B8"/>
    <w:rsid w:val="00334091"/>
    <w:rsid w:val="00344FE4"/>
    <w:rsid w:val="0035725E"/>
    <w:rsid w:val="00361E67"/>
    <w:rsid w:val="003C5740"/>
    <w:rsid w:val="004135BE"/>
    <w:rsid w:val="00417E56"/>
    <w:rsid w:val="00427629"/>
    <w:rsid w:val="00437FA2"/>
    <w:rsid w:val="0046391E"/>
    <w:rsid w:val="00474CEE"/>
    <w:rsid w:val="00482B12"/>
    <w:rsid w:val="00484C24"/>
    <w:rsid w:val="00490C40"/>
    <w:rsid w:val="004A593C"/>
    <w:rsid w:val="004A7A2F"/>
    <w:rsid w:val="004E1B15"/>
    <w:rsid w:val="004E32A6"/>
    <w:rsid w:val="004F2614"/>
    <w:rsid w:val="00505785"/>
    <w:rsid w:val="0054274F"/>
    <w:rsid w:val="005553E4"/>
    <w:rsid w:val="0055740C"/>
    <w:rsid w:val="00560631"/>
    <w:rsid w:val="00566E24"/>
    <w:rsid w:val="0057235F"/>
    <w:rsid w:val="005805CE"/>
    <w:rsid w:val="005A6B63"/>
    <w:rsid w:val="005D7174"/>
    <w:rsid w:val="005E6C43"/>
    <w:rsid w:val="006135C3"/>
    <w:rsid w:val="00615F39"/>
    <w:rsid w:val="00616437"/>
    <w:rsid w:val="0063634F"/>
    <w:rsid w:val="006524C7"/>
    <w:rsid w:val="00660DD9"/>
    <w:rsid w:val="00672829"/>
    <w:rsid w:val="00674AF6"/>
    <w:rsid w:val="006C619D"/>
    <w:rsid w:val="006D1C22"/>
    <w:rsid w:val="006F7C9E"/>
    <w:rsid w:val="00713BD6"/>
    <w:rsid w:val="00740947"/>
    <w:rsid w:val="007611A6"/>
    <w:rsid w:val="007825C6"/>
    <w:rsid w:val="00784761"/>
    <w:rsid w:val="007F2898"/>
    <w:rsid w:val="00802217"/>
    <w:rsid w:val="0081383D"/>
    <w:rsid w:val="00813E6F"/>
    <w:rsid w:val="008306B0"/>
    <w:rsid w:val="0083253E"/>
    <w:rsid w:val="00835BBF"/>
    <w:rsid w:val="00876E33"/>
    <w:rsid w:val="008C78E7"/>
    <w:rsid w:val="008D7939"/>
    <w:rsid w:val="00911847"/>
    <w:rsid w:val="009506BF"/>
    <w:rsid w:val="00972626"/>
    <w:rsid w:val="009B0788"/>
    <w:rsid w:val="009B7ABD"/>
    <w:rsid w:val="00A073FB"/>
    <w:rsid w:val="00A40338"/>
    <w:rsid w:val="00A554AE"/>
    <w:rsid w:val="00A8045F"/>
    <w:rsid w:val="00A920E6"/>
    <w:rsid w:val="00AB580F"/>
    <w:rsid w:val="00AD2C1D"/>
    <w:rsid w:val="00AD45FE"/>
    <w:rsid w:val="00AE4931"/>
    <w:rsid w:val="00AE6DA3"/>
    <w:rsid w:val="00AE7134"/>
    <w:rsid w:val="00AE7E00"/>
    <w:rsid w:val="00B55638"/>
    <w:rsid w:val="00B8617B"/>
    <w:rsid w:val="00BE2D2E"/>
    <w:rsid w:val="00C013E1"/>
    <w:rsid w:val="00C01FA8"/>
    <w:rsid w:val="00C02531"/>
    <w:rsid w:val="00C15E23"/>
    <w:rsid w:val="00C176E3"/>
    <w:rsid w:val="00C34C80"/>
    <w:rsid w:val="00C40564"/>
    <w:rsid w:val="00C5236E"/>
    <w:rsid w:val="00C76E3F"/>
    <w:rsid w:val="00C827F2"/>
    <w:rsid w:val="00CA0764"/>
    <w:rsid w:val="00D243B5"/>
    <w:rsid w:val="00D245F4"/>
    <w:rsid w:val="00D3303B"/>
    <w:rsid w:val="00D85CB2"/>
    <w:rsid w:val="00D9181B"/>
    <w:rsid w:val="00DB29FE"/>
    <w:rsid w:val="00DB5037"/>
    <w:rsid w:val="00DD4954"/>
    <w:rsid w:val="00E312BF"/>
    <w:rsid w:val="00E37CAF"/>
    <w:rsid w:val="00E456AC"/>
    <w:rsid w:val="00E748DB"/>
    <w:rsid w:val="00E92E8D"/>
    <w:rsid w:val="00E93095"/>
    <w:rsid w:val="00EA1532"/>
    <w:rsid w:val="00EA7123"/>
    <w:rsid w:val="00EC5B25"/>
    <w:rsid w:val="00F00C95"/>
    <w:rsid w:val="00F250FD"/>
    <w:rsid w:val="00F66C0E"/>
    <w:rsid w:val="00F75898"/>
    <w:rsid w:val="00FC561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A96C0"/>
  <w15:chartTrackingRefBased/>
  <w15:docId w15:val="{7C4B7506-F2B9-4028-BED0-04B704AAA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fr-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E6F"/>
  </w:style>
  <w:style w:type="paragraph" w:styleId="Titre1">
    <w:name w:val="heading 1"/>
    <w:basedOn w:val="Normal"/>
    <w:next w:val="Normal"/>
    <w:link w:val="Titre1Car"/>
    <w:uiPriority w:val="9"/>
    <w:qFormat/>
    <w:rsid w:val="00813E6F"/>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813E6F"/>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813E6F"/>
    <w:pPr>
      <w:pBdr>
        <w:top w:val="single" w:sz="6" w:space="2" w:color="A5B592" w:themeColor="accent1"/>
      </w:pBdr>
      <w:spacing w:before="300" w:after="0"/>
      <w:outlineLvl w:val="2"/>
    </w:pPr>
    <w:rPr>
      <w:caps/>
      <w:color w:val="526041" w:themeColor="accent1" w:themeShade="7F"/>
      <w:spacing w:val="15"/>
    </w:rPr>
  </w:style>
  <w:style w:type="paragraph" w:styleId="Titre4">
    <w:name w:val="heading 4"/>
    <w:basedOn w:val="Normal"/>
    <w:next w:val="Normal"/>
    <w:link w:val="Titre4Car"/>
    <w:uiPriority w:val="9"/>
    <w:unhideWhenUsed/>
    <w:qFormat/>
    <w:rsid w:val="00813E6F"/>
    <w:pPr>
      <w:pBdr>
        <w:top w:val="dotted" w:sz="6" w:space="2" w:color="A5B592" w:themeColor="accent1"/>
      </w:pBdr>
      <w:spacing w:before="200" w:after="0"/>
      <w:outlineLvl w:val="3"/>
    </w:pPr>
    <w:rPr>
      <w:caps/>
      <w:color w:val="7C9163" w:themeColor="accent1" w:themeShade="BF"/>
      <w:spacing w:val="10"/>
    </w:rPr>
  </w:style>
  <w:style w:type="paragraph" w:styleId="Titre5">
    <w:name w:val="heading 5"/>
    <w:basedOn w:val="Normal"/>
    <w:next w:val="Normal"/>
    <w:link w:val="Titre5Car"/>
    <w:uiPriority w:val="9"/>
    <w:semiHidden/>
    <w:unhideWhenUsed/>
    <w:qFormat/>
    <w:rsid w:val="00813E6F"/>
    <w:pPr>
      <w:pBdr>
        <w:bottom w:val="single" w:sz="6" w:space="1" w:color="A5B592" w:themeColor="accent1"/>
      </w:pBdr>
      <w:spacing w:before="200" w:after="0"/>
      <w:outlineLvl w:val="4"/>
    </w:pPr>
    <w:rPr>
      <w:caps/>
      <w:color w:val="7C9163" w:themeColor="accent1" w:themeShade="BF"/>
      <w:spacing w:val="10"/>
    </w:rPr>
  </w:style>
  <w:style w:type="paragraph" w:styleId="Titre6">
    <w:name w:val="heading 6"/>
    <w:basedOn w:val="Normal"/>
    <w:next w:val="Normal"/>
    <w:link w:val="Titre6Car"/>
    <w:uiPriority w:val="9"/>
    <w:semiHidden/>
    <w:unhideWhenUsed/>
    <w:qFormat/>
    <w:rsid w:val="00813E6F"/>
    <w:pPr>
      <w:pBdr>
        <w:bottom w:val="dotted" w:sz="6" w:space="1" w:color="A5B592" w:themeColor="accent1"/>
      </w:pBdr>
      <w:spacing w:before="200" w:after="0"/>
      <w:outlineLvl w:val="5"/>
    </w:pPr>
    <w:rPr>
      <w:caps/>
      <w:color w:val="7C9163" w:themeColor="accent1" w:themeShade="BF"/>
      <w:spacing w:val="10"/>
    </w:rPr>
  </w:style>
  <w:style w:type="paragraph" w:styleId="Titre7">
    <w:name w:val="heading 7"/>
    <w:basedOn w:val="Normal"/>
    <w:next w:val="Normal"/>
    <w:link w:val="Titre7Car"/>
    <w:uiPriority w:val="9"/>
    <w:semiHidden/>
    <w:unhideWhenUsed/>
    <w:qFormat/>
    <w:rsid w:val="00813E6F"/>
    <w:pPr>
      <w:spacing w:before="200" w:after="0"/>
      <w:outlineLvl w:val="6"/>
    </w:pPr>
    <w:rPr>
      <w:caps/>
      <w:color w:val="7C9163" w:themeColor="accent1" w:themeShade="BF"/>
      <w:spacing w:val="10"/>
    </w:rPr>
  </w:style>
  <w:style w:type="paragraph" w:styleId="Titre8">
    <w:name w:val="heading 8"/>
    <w:basedOn w:val="Normal"/>
    <w:next w:val="Normal"/>
    <w:link w:val="Titre8Car"/>
    <w:uiPriority w:val="9"/>
    <w:semiHidden/>
    <w:unhideWhenUsed/>
    <w:qFormat/>
    <w:rsid w:val="00813E6F"/>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813E6F"/>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00C95"/>
    <w:pPr>
      <w:ind w:left="720"/>
      <w:contextualSpacing/>
    </w:pPr>
  </w:style>
  <w:style w:type="character" w:customStyle="1" w:styleId="Titre1Car">
    <w:name w:val="Titre 1 Car"/>
    <w:basedOn w:val="Policepardfaut"/>
    <w:link w:val="Titre1"/>
    <w:uiPriority w:val="9"/>
    <w:rsid w:val="00813E6F"/>
    <w:rPr>
      <w:caps/>
      <w:color w:val="FFFFFF" w:themeColor="background1"/>
      <w:spacing w:val="15"/>
      <w:sz w:val="22"/>
      <w:szCs w:val="22"/>
      <w:shd w:val="clear" w:color="auto" w:fill="A5B592" w:themeFill="accent1"/>
    </w:rPr>
  </w:style>
  <w:style w:type="character" w:customStyle="1" w:styleId="Titre2Car">
    <w:name w:val="Titre 2 Car"/>
    <w:basedOn w:val="Policepardfaut"/>
    <w:link w:val="Titre2"/>
    <w:uiPriority w:val="9"/>
    <w:rsid w:val="00813E6F"/>
    <w:rPr>
      <w:caps/>
      <w:spacing w:val="15"/>
      <w:shd w:val="clear" w:color="auto" w:fill="ECF0E9" w:themeFill="accent1" w:themeFillTint="33"/>
    </w:rPr>
  </w:style>
  <w:style w:type="character" w:customStyle="1" w:styleId="Titre3Car">
    <w:name w:val="Titre 3 Car"/>
    <w:basedOn w:val="Policepardfaut"/>
    <w:link w:val="Titre3"/>
    <w:uiPriority w:val="9"/>
    <w:rsid w:val="00813E6F"/>
    <w:rPr>
      <w:caps/>
      <w:color w:val="526041" w:themeColor="accent1" w:themeShade="7F"/>
      <w:spacing w:val="15"/>
    </w:rPr>
  </w:style>
  <w:style w:type="character" w:customStyle="1" w:styleId="Titre4Car">
    <w:name w:val="Titre 4 Car"/>
    <w:basedOn w:val="Policepardfaut"/>
    <w:link w:val="Titre4"/>
    <w:uiPriority w:val="9"/>
    <w:rsid w:val="00813E6F"/>
    <w:rPr>
      <w:caps/>
      <w:color w:val="7C9163" w:themeColor="accent1" w:themeShade="BF"/>
      <w:spacing w:val="10"/>
    </w:rPr>
  </w:style>
  <w:style w:type="character" w:customStyle="1" w:styleId="Titre5Car">
    <w:name w:val="Titre 5 Car"/>
    <w:basedOn w:val="Policepardfaut"/>
    <w:link w:val="Titre5"/>
    <w:uiPriority w:val="9"/>
    <w:semiHidden/>
    <w:rsid w:val="00813E6F"/>
    <w:rPr>
      <w:caps/>
      <w:color w:val="7C9163" w:themeColor="accent1" w:themeShade="BF"/>
      <w:spacing w:val="10"/>
    </w:rPr>
  </w:style>
  <w:style w:type="character" w:customStyle="1" w:styleId="Titre6Car">
    <w:name w:val="Titre 6 Car"/>
    <w:basedOn w:val="Policepardfaut"/>
    <w:link w:val="Titre6"/>
    <w:uiPriority w:val="9"/>
    <w:semiHidden/>
    <w:rsid w:val="00813E6F"/>
    <w:rPr>
      <w:caps/>
      <w:color w:val="7C9163" w:themeColor="accent1" w:themeShade="BF"/>
      <w:spacing w:val="10"/>
    </w:rPr>
  </w:style>
  <w:style w:type="character" w:customStyle="1" w:styleId="Titre7Car">
    <w:name w:val="Titre 7 Car"/>
    <w:basedOn w:val="Policepardfaut"/>
    <w:link w:val="Titre7"/>
    <w:uiPriority w:val="9"/>
    <w:semiHidden/>
    <w:rsid w:val="00813E6F"/>
    <w:rPr>
      <w:caps/>
      <w:color w:val="7C9163" w:themeColor="accent1" w:themeShade="BF"/>
      <w:spacing w:val="10"/>
    </w:rPr>
  </w:style>
  <w:style w:type="character" w:customStyle="1" w:styleId="Titre8Car">
    <w:name w:val="Titre 8 Car"/>
    <w:basedOn w:val="Policepardfaut"/>
    <w:link w:val="Titre8"/>
    <w:uiPriority w:val="9"/>
    <w:semiHidden/>
    <w:rsid w:val="00813E6F"/>
    <w:rPr>
      <w:caps/>
      <w:spacing w:val="10"/>
      <w:sz w:val="18"/>
      <w:szCs w:val="18"/>
    </w:rPr>
  </w:style>
  <w:style w:type="character" w:customStyle="1" w:styleId="Titre9Car">
    <w:name w:val="Titre 9 Car"/>
    <w:basedOn w:val="Policepardfaut"/>
    <w:link w:val="Titre9"/>
    <w:uiPriority w:val="9"/>
    <w:semiHidden/>
    <w:rsid w:val="00813E6F"/>
    <w:rPr>
      <w:i/>
      <w:iCs/>
      <w:caps/>
      <w:spacing w:val="10"/>
      <w:sz w:val="18"/>
      <w:szCs w:val="18"/>
    </w:rPr>
  </w:style>
  <w:style w:type="paragraph" w:styleId="Lgende">
    <w:name w:val="caption"/>
    <w:basedOn w:val="Normal"/>
    <w:next w:val="Normal"/>
    <w:uiPriority w:val="35"/>
    <w:semiHidden/>
    <w:unhideWhenUsed/>
    <w:qFormat/>
    <w:rsid w:val="00813E6F"/>
    <w:rPr>
      <w:b/>
      <w:bCs/>
      <w:color w:val="7C9163" w:themeColor="accent1" w:themeShade="BF"/>
      <w:sz w:val="16"/>
      <w:szCs w:val="16"/>
    </w:rPr>
  </w:style>
  <w:style w:type="paragraph" w:styleId="Titre">
    <w:name w:val="Title"/>
    <w:basedOn w:val="Normal"/>
    <w:next w:val="Normal"/>
    <w:link w:val="TitreCar"/>
    <w:uiPriority w:val="10"/>
    <w:qFormat/>
    <w:rsid w:val="00813E6F"/>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itreCar">
    <w:name w:val="Titre Car"/>
    <w:basedOn w:val="Policepardfaut"/>
    <w:link w:val="Titre"/>
    <w:uiPriority w:val="10"/>
    <w:rsid w:val="00813E6F"/>
    <w:rPr>
      <w:rFonts w:asciiTheme="majorHAnsi" w:eastAsiaTheme="majorEastAsia" w:hAnsiTheme="majorHAnsi" w:cstheme="majorBidi"/>
      <w:caps/>
      <w:color w:val="A5B592" w:themeColor="accent1"/>
      <w:spacing w:val="10"/>
      <w:sz w:val="52"/>
      <w:szCs w:val="52"/>
    </w:rPr>
  </w:style>
  <w:style w:type="paragraph" w:styleId="Sous-titre">
    <w:name w:val="Subtitle"/>
    <w:basedOn w:val="Normal"/>
    <w:next w:val="Normal"/>
    <w:link w:val="Sous-titreCar"/>
    <w:uiPriority w:val="11"/>
    <w:qFormat/>
    <w:rsid w:val="00813E6F"/>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813E6F"/>
    <w:rPr>
      <w:caps/>
      <w:color w:val="595959" w:themeColor="text1" w:themeTint="A6"/>
      <w:spacing w:val="10"/>
      <w:sz w:val="21"/>
      <w:szCs w:val="21"/>
    </w:rPr>
  </w:style>
  <w:style w:type="character" w:styleId="lev">
    <w:name w:val="Strong"/>
    <w:uiPriority w:val="22"/>
    <w:qFormat/>
    <w:rsid w:val="00813E6F"/>
    <w:rPr>
      <w:b/>
      <w:bCs/>
    </w:rPr>
  </w:style>
  <w:style w:type="character" w:styleId="Accentuation">
    <w:name w:val="Emphasis"/>
    <w:uiPriority w:val="20"/>
    <w:qFormat/>
    <w:rsid w:val="00813E6F"/>
    <w:rPr>
      <w:caps/>
      <w:color w:val="526041" w:themeColor="accent1" w:themeShade="7F"/>
      <w:spacing w:val="5"/>
    </w:rPr>
  </w:style>
  <w:style w:type="paragraph" w:styleId="Sansinterligne">
    <w:name w:val="No Spacing"/>
    <w:uiPriority w:val="1"/>
    <w:qFormat/>
    <w:rsid w:val="00813E6F"/>
    <w:pPr>
      <w:spacing w:after="0" w:line="240" w:lineRule="auto"/>
    </w:pPr>
  </w:style>
  <w:style w:type="paragraph" w:styleId="Citation">
    <w:name w:val="Quote"/>
    <w:basedOn w:val="Normal"/>
    <w:next w:val="Normal"/>
    <w:link w:val="CitationCar"/>
    <w:uiPriority w:val="29"/>
    <w:qFormat/>
    <w:rsid w:val="00813E6F"/>
    <w:rPr>
      <w:i/>
      <w:iCs/>
      <w:sz w:val="24"/>
      <w:szCs w:val="24"/>
    </w:rPr>
  </w:style>
  <w:style w:type="character" w:customStyle="1" w:styleId="CitationCar">
    <w:name w:val="Citation Car"/>
    <w:basedOn w:val="Policepardfaut"/>
    <w:link w:val="Citation"/>
    <w:uiPriority w:val="29"/>
    <w:rsid w:val="00813E6F"/>
    <w:rPr>
      <w:i/>
      <w:iCs/>
      <w:sz w:val="24"/>
      <w:szCs w:val="24"/>
    </w:rPr>
  </w:style>
  <w:style w:type="paragraph" w:styleId="Citationintense">
    <w:name w:val="Intense Quote"/>
    <w:basedOn w:val="Normal"/>
    <w:next w:val="Normal"/>
    <w:link w:val="CitationintenseCar"/>
    <w:uiPriority w:val="30"/>
    <w:qFormat/>
    <w:rsid w:val="00813E6F"/>
    <w:pPr>
      <w:spacing w:before="240" w:after="240" w:line="240" w:lineRule="auto"/>
      <w:ind w:left="1080" w:right="1080"/>
      <w:jc w:val="center"/>
    </w:pPr>
    <w:rPr>
      <w:color w:val="A5B592" w:themeColor="accent1"/>
      <w:sz w:val="24"/>
      <w:szCs w:val="24"/>
    </w:rPr>
  </w:style>
  <w:style w:type="character" w:customStyle="1" w:styleId="CitationintenseCar">
    <w:name w:val="Citation intense Car"/>
    <w:basedOn w:val="Policepardfaut"/>
    <w:link w:val="Citationintense"/>
    <w:uiPriority w:val="30"/>
    <w:rsid w:val="00813E6F"/>
    <w:rPr>
      <w:color w:val="A5B592" w:themeColor="accent1"/>
      <w:sz w:val="24"/>
      <w:szCs w:val="24"/>
    </w:rPr>
  </w:style>
  <w:style w:type="character" w:styleId="Accentuationlgre">
    <w:name w:val="Subtle Emphasis"/>
    <w:uiPriority w:val="19"/>
    <w:qFormat/>
    <w:rsid w:val="00813E6F"/>
    <w:rPr>
      <w:i/>
      <w:iCs/>
      <w:color w:val="526041" w:themeColor="accent1" w:themeShade="7F"/>
    </w:rPr>
  </w:style>
  <w:style w:type="character" w:styleId="Accentuationintense">
    <w:name w:val="Intense Emphasis"/>
    <w:uiPriority w:val="21"/>
    <w:qFormat/>
    <w:rsid w:val="00813E6F"/>
    <w:rPr>
      <w:b/>
      <w:bCs/>
      <w:caps/>
      <w:color w:val="526041" w:themeColor="accent1" w:themeShade="7F"/>
      <w:spacing w:val="10"/>
    </w:rPr>
  </w:style>
  <w:style w:type="character" w:styleId="Rfrencelgre">
    <w:name w:val="Subtle Reference"/>
    <w:uiPriority w:val="31"/>
    <w:qFormat/>
    <w:rsid w:val="00813E6F"/>
    <w:rPr>
      <w:b/>
      <w:bCs/>
      <w:color w:val="A5B592" w:themeColor="accent1"/>
    </w:rPr>
  </w:style>
  <w:style w:type="character" w:styleId="Rfrenceintense">
    <w:name w:val="Intense Reference"/>
    <w:uiPriority w:val="32"/>
    <w:qFormat/>
    <w:rsid w:val="00813E6F"/>
    <w:rPr>
      <w:b/>
      <w:bCs/>
      <w:i/>
      <w:iCs/>
      <w:caps/>
      <w:color w:val="A5B592" w:themeColor="accent1"/>
    </w:rPr>
  </w:style>
  <w:style w:type="character" w:styleId="Titredulivre">
    <w:name w:val="Book Title"/>
    <w:uiPriority w:val="33"/>
    <w:qFormat/>
    <w:rsid w:val="00813E6F"/>
    <w:rPr>
      <w:b/>
      <w:bCs/>
      <w:i/>
      <w:iCs/>
      <w:spacing w:val="0"/>
    </w:rPr>
  </w:style>
  <w:style w:type="paragraph" w:styleId="En-ttedetabledesmatires">
    <w:name w:val="TOC Heading"/>
    <w:basedOn w:val="Titre1"/>
    <w:next w:val="Normal"/>
    <w:uiPriority w:val="39"/>
    <w:semiHidden/>
    <w:unhideWhenUsed/>
    <w:qFormat/>
    <w:rsid w:val="00813E6F"/>
    <w:pPr>
      <w:outlineLvl w:val="9"/>
    </w:pPr>
  </w:style>
  <w:style w:type="character" w:styleId="Lienhypertexte">
    <w:name w:val="Hyperlink"/>
    <w:basedOn w:val="Policepardfaut"/>
    <w:uiPriority w:val="99"/>
    <w:unhideWhenUsed/>
    <w:rsid w:val="00D3303B"/>
    <w:rPr>
      <w:color w:val="8E58B6" w:themeColor="hyperlink"/>
      <w:u w:val="single"/>
    </w:rPr>
  </w:style>
  <w:style w:type="character" w:styleId="Lienhypertextesuivivisit">
    <w:name w:val="FollowedHyperlink"/>
    <w:basedOn w:val="Policepardfaut"/>
    <w:uiPriority w:val="99"/>
    <w:semiHidden/>
    <w:unhideWhenUsed/>
    <w:rsid w:val="00EC5B25"/>
    <w:rPr>
      <w:color w:val="7F6F6F" w:themeColor="followedHyperlink"/>
      <w:u w:val="single"/>
    </w:rPr>
  </w:style>
  <w:style w:type="character" w:styleId="Mentionnonrsolue">
    <w:name w:val="Unresolved Mention"/>
    <w:basedOn w:val="Policepardfaut"/>
    <w:uiPriority w:val="99"/>
    <w:semiHidden/>
    <w:unhideWhenUsed/>
    <w:rsid w:val="00EC5B25"/>
    <w:rPr>
      <w:color w:val="605E5C"/>
      <w:shd w:val="clear" w:color="auto" w:fill="E1DFDD"/>
    </w:rPr>
  </w:style>
  <w:style w:type="paragraph" w:styleId="En-tte">
    <w:name w:val="header"/>
    <w:basedOn w:val="Normal"/>
    <w:link w:val="En-tteCar"/>
    <w:uiPriority w:val="99"/>
    <w:unhideWhenUsed/>
    <w:rsid w:val="00C5236E"/>
    <w:pPr>
      <w:tabs>
        <w:tab w:val="center" w:pos="4320"/>
        <w:tab w:val="right" w:pos="8640"/>
      </w:tabs>
      <w:spacing w:before="0" w:after="0" w:line="240" w:lineRule="auto"/>
    </w:pPr>
  </w:style>
  <w:style w:type="character" w:customStyle="1" w:styleId="En-tteCar">
    <w:name w:val="En-tête Car"/>
    <w:basedOn w:val="Policepardfaut"/>
    <w:link w:val="En-tte"/>
    <w:uiPriority w:val="99"/>
    <w:rsid w:val="00C5236E"/>
  </w:style>
  <w:style w:type="paragraph" w:styleId="Pieddepage">
    <w:name w:val="footer"/>
    <w:basedOn w:val="Normal"/>
    <w:link w:val="PieddepageCar"/>
    <w:uiPriority w:val="99"/>
    <w:unhideWhenUsed/>
    <w:rsid w:val="00C5236E"/>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C5236E"/>
  </w:style>
  <w:style w:type="paragraph" w:styleId="Textedebulles">
    <w:name w:val="Balloon Text"/>
    <w:basedOn w:val="Normal"/>
    <w:link w:val="TextedebullesCar"/>
    <w:uiPriority w:val="99"/>
    <w:semiHidden/>
    <w:unhideWhenUsed/>
    <w:rsid w:val="0054274F"/>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274F"/>
    <w:rPr>
      <w:rFonts w:ascii="Segoe UI" w:hAnsi="Segoe UI" w:cs="Segoe UI"/>
      <w:sz w:val="18"/>
      <w:szCs w:val="18"/>
    </w:rPr>
  </w:style>
  <w:style w:type="paragraph" w:styleId="NormalWeb">
    <w:name w:val="Normal (Web)"/>
    <w:basedOn w:val="Normal"/>
    <w:uiPriority w:val="99"/>
    <w:semiHidden/>
    <w:unhideWhenUsed/>
    <w:rsid w:val="00DB29FE"/>
    <w:pPr>
      <w:spacing w:beforeAutospacing="1" w:after="100" w:afterAutospacing="1" w:line="240" w:lineRule="auto"/>
    </w:pPr>
    <w:rPr>
      <w:rFonts w:ascii="Times New Roman" w:eastAsia="Times New Roman" w:hAnsi="Times New Roman" w:cs="Times New Roman"/>
      <w:sz w:val="24"/>
      <w:szCs w:val="24"/>
      <w:lang w:eastAsia="fr-CA"/>
    </w:rPr>
  </w:style>
  <w:style w:type="paragraph" w:customStyle="1" w:styleId="margestexte">
    <w:name w:val="margestexte"/>
    <w:basedOn w:val="Normal"/>
    <w:rsid w:val="00D245F4"/>
    <w:pPr>
      <w:spacing w:beforeAutospacing="1" w:after="100" w:afterAutospacing="1" w:line="240" w:lineRule="auto"/>
    </w:pPr>
    <w:rPr>
      <w:rFonts w:ascii="Times New Roman" w:eastAsia="Times New Roman" w:hAnsi="Times New Roman" w:cs="Times New Roman"/>
      <w:sz w:val="24"/>
      <w:szCs w:val="24"/>
      <w:lang w:eastAsia="fr-CA"/>
    </w:rPr>
  </w:style>
  <w:style w:type="paragraph" w:styleId="Notedebasdepage">
    <w:name w:val="footnote text"/>
    <w:basedOn w:val="Normal"/>
    <w:link w:val="NotedebasdepageCar"/>
    <w:uiPriority w:val="99"/>
    <w:semiHidden/>
    <w:unhideWhenUsed/>
    <w:rsid w:val="00D245F4"/>
    <w:pPr>
      <w:spacing w:before="0" w:after="0" w:line="240" w:lineRule="auto"/>
    </w:pPr>
    <w:rPr>
      <w:rFonts w:eastAsiaTheme="minorHAnsi"/>
    </w:rPr>
  </w:style>
  <w:style w:type="character" w:customStyle="1" w:styleId="NotedebasdepageCar">
    <w:name w:val="Note de bas de page Car"/>
    <w:basedOn w:val="Policepardfaut"/>
    <w:link w:val="Notedebasdepage"/>
    <w:uiPriority w:val="99"/>
    <w:semiHidden/>
    <w:rsid w:val="00D245F4"/>
    <w:rPr>
      <w:rFonts w:eastAsiaTheme="minorHAnsi"/>
    </w:rPr>
  </w:style>
  <w:style w:type="character" w:styleId="Appelnotedebasdep">
    <w:name w:val="footnote reference"/>
    <w:basedOn w:val="Policepardfaut"/>
    <w:uiPriority w:val="99"/>
    <w:semiHidden/>
    <w:unhideWhenUsed/>
    <w:rsid w:val="00D245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248258">
      <w:bodyDiv w:val="1"/>
      <w:marLeft w:val="0"/>
      <w:marRight w:val="0"/>
      <w:marTop w:val="0"/>
      <w:marBottom w:val="0"/>
      <w:divBdr>
        <w:top w:val="none" w:sz="0" w:space="0" w:color="auto"/>
        <w:left w:val="none" w:sz="0" w:space="0" w:color="auto"/>
        <w:bottom w:val="none" w:sz="0" w:space="0" w:color="auto"/>
        <w:right w:val="none" w:sz="0" w:space="0" w:color="auto"/>
      </w:divBdr>
      <w:divsChild>
        <w:div w:id="1196577234">
          <w:marLeft w:val="547"/>
          <w:marRight w:val="0"/>
          <w:marTop w:val="200"/>
          <w:marBottom w:val="0"/>
          <w:divBdr>
            <w:top w:val="none" w:sz="0" w:space="0" w:color="auto"/>
            <w:left w:val="none" w:sz="0" w:space="0" w:color="auto"/>
            <w:bottom w:val="none" w:sz="0" w:space="0" w:color="auto"/>
            <w:right w:val="none" w:sz="0" w:space="0" w:color="auto"/>
          </w:divBdr>
        </w:div>
        <w:div w:id="897859889">
          <w:marLeft w:val="1166"/>
          <w:marRight w:val="0"/>
          <w:marTop w:val="200"/>
          <w:marBottom w:val="0"/>
          <w:divBdr>
            <w:top w:val="none" w:sz="0" w:space="0" w:color="auto"/>
            <w:left w:val="none" w:sz="0" w:space="0" w:color="auto"/>
            <w:bottom w:val="none" w:sz="0" w:space="0" w:color="auto"/>
            <w:right w:val="none" w:sz="0" w:space="0" w:color="auto"/>
          </w:divBdr>
        </w:div>
        <w:div w:id="1792943920">
          <w:marLeft w:val="1166"/>
          <w:marRight w:val="0"/>
          <w:marTop w:val="200"/>
          <w:marBottom w:val="0"/>
          <w:divBdr>
            <w:top w:val="none" w:sz="0" w:space="0" w:color="auto"/>
            <w:left w:val="none" w:sz="0" w:space="0" w:color="auto"/>
            <w:bottom w:val="none" w:sz="0" w:space="0" w:color="auto"/>
            <w:right w:val="none" w:sz="0" w:space="0" w:color="auto"/>
          </w:divBdr>
        </w:div>
        <w:div w:id="803543586">
          <w:marLeft w:val="1166"/>
          <w:marRight w:val="0"/>
          <w:marTop w:val="200"/>
          <w:marBottom w:val="0"/>
          <w:divBdr>
            <w:top w:val="none" w:sz="0" w:space="0" w:color="auto"/>
            <w:left w:val="none" w:sz="0" w:space="0" w:color="auto"/>
            <w:bottom w:val="none" w:sz="0" w:space="0" w:color="auto"/>
            <w:right w:val="none" w:sz="0" w:space="0" w:color="auto"/>
          </w:divBdr>
        </w:div>
        <w:div w:id="1699164781">
          <w:marLeft w:val="1166"/>
          <w:marRight w:val="0"/>
          <w:marTop w:val="200"/>
          <w:marBottom w:val="0"/>
          <w:divBdr>
            <w:top w:val="none" w:sz="0" w:space="0" w:color="auto"/>
            <w:left w:val="none" w:sz="0" w:space="0" w:color="auto"/>
            <w:bottom w:val="none" w:sz="0" w:space="0" w:color="auto"/>
            <w:right w:val="none" w:sz="0" w:space="0" w:color="auto"/>
          </w:divBdr>
        </w:div>
      </w:divsChild>
    </w:div>
    <w:div w:id="299001599">
      <w:bodyDiv w:val="1"/>
      <w:marLeft w:val="0"/>
      <w:marRight w:val="0"/>
      <w:marTop w:val="0"/>
      <w:marBottom w:val="0"/>
      <w:divBdr>
        <w:top w:val="none" w:sz="0" w:space="0" w:color="auto"/>
        <w:left w:val="none" w:sz="0" w:space="0" w:color="auto"/>
        <w:bottom w:val="none" w:sz="0" w:space="0" w:color="auto"/>
        <w:right w:val="none" w:sz="0" w:space="0" w:color="auto"/>
      </w:divBdr>
      <w:divsChild>
        <w:div w:id="295842847">
          <w:marLeft w:val="288"/>
          <w:marRight w:val="0"/>
          <w:marTop w:val="240"/>
          <w:marBottom w:val="40"/>
          <w:divBdr>
            <w:top w:val="none" w:sz="0" w:space="0" w:color="auto"/>
            <w:left w:val="none" w:sz="0" w:space="0" w:color="auto"/>
            <w:bottom w:val="none" w:sz="0" w:space="0" w:color="auto"/>
            <w:right w:val="none" w:sz="0" w:space="0" w:color="auto"/>
          </w:divBdr>
        </w:div>
        <w:div w:id="1276673240">
          <w:marLeft w:val="648"/>
          <w:marRight w:val="0"/>
          <w:marTop w:val="40"/>
          <w:marBottom w:val="80"/>
          <w:divBdr>
            <w:top w:val="none" w:sz="0" w:space="0" w:color="auto"/>
            <w:left w:val="none" w:sz="0" w:space="0" w:color="auto"/>
            <w:bottom w:val="none" w:sz="0" w:space="0" w:color="auto"/>
            <w:right w:val="none" w:sz="0" w:space="0" w:color="auto"/>
          </w:divBdr>
        </w:div>
        <w:div w:id="1953589802">
          <w:marLeft w:val="648"/>
          <w:marRight w:val="0"/>
          <w:marTop w:val="40"/>
          <w:marBottom w:val="80"/>
          <w:divBdr>
            <w:top w:val="none" w:sz="0" w:space="0" w:color="auto"/>
            <w:left w:val="none" w:sz="0" w:space="0" w:color="auto"/>
            <w:bottom w:val="none" w:sz="0" w:space="0" w:color="auto"/>
            <w:right w:val="none" w:sz="0" w:space="0" w:color="auto"/>
          </w:divBdr>
        </w:div>
        <w:div w:id="1961834704">
          <w:marLeft w:val="648"/>
          <w:marRight w:val="0"/>
          <w:marTop w:val="40"/>
          <w:marBottom w:val="80"/>
          <w:divBdr>
            <w:top w:val="none" w:sz="0" w:space="0" w:color="auto"/>
            <w:left w:val="none" w:sz="0" w:space="0" w:color="auto"/>
            <w:bottom w:val="none" w:sz="0" w:space="0" w:color="auto"/>
            <w:right w:val="none" w:sz="0" w:space="0" w:color="auto"/>
          </w:divBdr>
        </w:div>
      </w:divsChild>
    </w:div>
    <w:div w:id="515192845">
      <w:bodyDiv w:val="1"/>
      <w:marLeft w:val="0"/>
      <w:marRight w:val="0"/>
      <w:marTop w:val="0"/>
      <w:marBottom w:val="0"/>
      <w:divBdr>
        <w:top w:val="none" w:sz="0" w:space="0" w:color="auto"/>
        <w:left w:val="none" w:sz="0" w:space="0" w:color="auto"/>
        <w:bottom w:val="none" w:sz="0" w:space="0" w:color="auto"/>
        <w:right w:val="none" w:sz="0" w:space="0" w:color="auto"/>
      </w:divBdr>
    </w:div>
    <w:div w:id="556279093">
      <w:bodyDiv w:val="1"/>
      <w:marLeft w:val="0"/>
      <w:marRight w:val="0"/>
      <w:marTop w:val="0"/>
      <w:marBottom w:val="0"/>
      <w:divBdr>
        <w:top w:val="none" w:sz="0" w:space="0" w:color="auto"/>
        <w:left w:val="none" w:sz="0" w:space="0" w:color="auto"/>
        <w:bottom w:val="none" w:sz="0" w:space="0" w:color="auto"/>
        <w:right w:val="none" w:sz="0" w:space="0" w:color="auto"/>
      </w:divBdr>
    </w:div>
    <w:div w:id="685060735">
      <w:bodyDiv w:val="1"/>
      <w:marLeft w:val="0"/>
      <w:marRight w:val="0"/>
      <w:marTop w:val="0"/>
      <w:marBottom w:val="0"/>
      <w:divBdr>
        <w:top w:val="none" w:sz="0" w:space="0" w:color="auto"/>
        <w:left w:val="none" w:sz="0" w:space="0" w:color="auto"/>
        <w:bottom w:val="none" w:sz="0" w:space="0" w:color="auto"/>
        <w:right w:val="none" w:sz="0" w:space="0" w:color="auto"/>
      </w:divBdr>
      <w:divsChild>
        <w:div w:id="61343217">
          <w:marLeft w:val="288"/>
          <w:marRight w:val="0"/>
          <w:marTop w:val="240"/>
          <w:marBottom w:val="40"/>
          <w:divBdr>
            <w:top w:val="none" w:sz="0" w:space="0" w:color="auto"/>
            <w:left w:val="none" w:sz="0" w:space="0" w:color="auto"/>
            <w:bottom w:val="none" w:sz="0" w:space="0" w:color="auto"/>
            <w:right w:val="none" w:sz="0" w:space="0" w:color="auto"/>
          </w:divBdr>
        </w:div>
        <w:div w:id="1272512774">
          <w:marLeft w:val="648"/>
          <w:marRight w:val="0"/>
          <w:marTop w:val="40"/>
          <w:marBottom w:val="80"/>
          <w:divBdr>
            <w:top w:val="none" w:sz="0" w:space="0" w:color="auto"/>
            <w:left w:val="none" w:sz="0" w:space="0" w:color="auto"/>
            <w:bottom w:val="none" w:sz="0" w:space="0" w:color="auto"/>
            <w:right w:val="none" w:sz="0" w:space="0" w:color="auto"/>
          </w:divBdr>
        </w:div>
        <w:div w:id="1423909820">
          <w:marLeft w:val="648"/>
          <w:marRight w:val="0"/>
          <w:marTop w:val="40"/>
          <w:marBottom w:val="80"/>
          <w:divBdr>
            <w:top w:val="none" w:sz="0" w:space="0" w:color="auto"/>
            <w:left w:val="none" w:sz="0" w:space="0" w:color="auto"/>
            <w:bottom w:val="none" w:sz="0" w:space="0" w:color="auto"/>
            <w:right w:val="none" w:sz="0" w:space="0" w:color="auto"/>
          </w:divBdr>
        </w:div>
        <w:div w:id="1277441961">
          <w:marLeft w:val="648"/>
          <w:marRight w:val="0"/>
          <w:marTop w:val="40"/>
          <w:marBottom w:val="80"/>
          <w:divBdr>
            <w:top w:val="none" w:sz="0" w:space="0" w:color="auto"/>
            <w:left w:val="none" w:sz="0" w:space="0" w:color="auto"/>
            <w:bottom w:val="none" w:sz="0" w:space="0" w:color="auto"/>
            <w:right w:val="none" w:sz="0" w:space="0" w:color="auto"/>
          </w:divBdr>
        </w:div>
        <w:div w:id="618146672">
          <w:marLeft w:val="288"/>
          <w:marRight w:val="0"/>
          <w:marTop w:val="240"/>
          <w:marBottom w:val="40"/>
          <w:divBdr>
            <w:top w:val="none" w:sz="0" w:space="0" w:color="auto"/>
            <w:left w:val="none" w:sz="0" w:space="0" w:color="auto"/>
            <w:bottom w:val="none" w:sz="0" w:space="0" w:color="auto"/>
            <w:right w:val="none" w:sz="0" w:space="0" w:color="auto"/>
          </w:divBdr>
        </w:div>
        <w:div w:id="163712186">
          <w:marLeft w:val="648"/>
          <w:marRight w:val="0"/>
          <w:marTop w:val="40"/>
          <w:marBottom w:val="80"/>
          <w:divBdr>
            <w:top w:val="none" w:sz="0" w:space="0" w:color="auto"/>
            <w:left w:val="none" w:sz="0" w:space="0" w:color="auto"/>
            <w:bottom w:val="none" w:sz="0" w:space="0" w:color="auto"/>
            <w:right w:val="none" w:sz="0" w:space="0" w:color="auto"/>
          </w:divBdr>
        </w:div>
        <w:div w:id="2048411671">
          <w:marLeft w:val="648"/>
          <w:marRight w:val="0"/>
          <w:marTop w:val="40"/>
          <w:marBottom w:val="80"/>
          <w:divBdr>
            <w:top w:val="none" w:sz="0" w:space="0" w:color="auto"/>
            <w:left w:val="none" w:sz="0" w:space="0" w:color="auto"/>
            <w:bottom w:val="none" w:sz="0" w:space="0" w:color="auto"/>
            <w:right w:val="none" w:sz="0" w:space="0" w:color="auto"/>
          </w:divBdr>
        </w:div>
        <w:div w:id="1623001343">
          <w:marLeft w:val="648"/>
          <w:marRight w:val="0"/>
          <w:marTop w:val="40"/>
          <w:marBottom w:val="80"/>
          <w:divBdr>
            <w:top w:val="none" w:sz="0" w:space="0" w:color="auto"/>
            <w:left w:val="none" w:sz="0" w:space="0" w:color="auto"/>
            <w:bottom w:val="none" w:sz="0" w:space="0" w:color="auto"/>
            <w:right w:val="none" w:sz="0" w:space="0" w:color="auto"/>
          </w:divBdr>
        </w:div>
      </w:divsChild>
    </w:div>
    <w:div w:id="1287199904">
      <w:bodyDiv w:val="1"/>
      <w:marLeft w:val="0"/>
      <w:marRight w:val="0"/>
      <w:marTop w:val="0"/>
      <w:marBottom w:val="0"/>
      <w:divBdr>
        <w:top w:val="none" w:sz="0" w:space="0" w:color="auto"/>
        <w:left w:val="none" w:sz="0" w:space="0" w:color="auto"/>
        <w:bottom w:val="none" w:sz="0" w:space="0" w:color="auto"/>
        <w:right w:val="none" w:sz="0" w:space="0" w:color="auto"/>
      </w:divBdr>
    </w:div>
    <w:div w:id="1306275828">
      <w:bodyDiv w:val="1"/>
      <w:marLeft w:val="0"/>
      <w:marRight w:val="0"/>
      <w:marTop w:val="0"/>
      <w:marBottom w:val="0"/>
      <w:divBdr>
        <w:top w:val="none" w:sz="0" w:space="0" w:color="auto"/>
        <w:left w:val="none" w:sz="0" w:space="0" w:color="auto"/>
        <w:bottom w:val="none" w:sz="0" w:space="0" w:color="auto"/>
        <w:right w:val="none" w:sz="0" w:space="0" w:color="auto"/>
      </w:divBdr>
      <w:divsChild>
        <w:div w:id="1968391078">
          <w:marLeft w:val="288"/>
          <w:marRight w:val="0"/>
          <w:marTop w:val="240"/>
          <w:marBottom w:val="40"/>
          <w:divBdr>
            <w:top w:val="none" w:sz="0" w:space="0" w:color="auto"/>
            <w:left w:val="none" w:sz="0" w:space="0" w:color="auto"/>
            <w:bottom w:val="none" w:sz="0" w:space="0" w:color="auto"/>
            <w:right w:val="none" w:sz="0" w:space="0" w:color="auto"/>
          </w:divBdr>
        </w:div>
        <w:div w:id="155532127">
          <w:marLeft w:val="648"/>
          <w:marRight w:val="0"/>
          <w:marTop w:val="40"/>
          <w:marBottom w:val="80"/>
          <w:divBdr>
            <w:top w:val="none" w:sz="0" w:space="0" w:color="auto"/>
            <w:left w:val="none" w:sz="0" w:space="0" w:color="auto"/>
            <w:bottom w:val="none" w:sz="0" w:space="0" w:color="auto"/>
            <w:right w:val="none" w:sz="0" w:space="0" w:color="auto"/>
          </w:divBdr>
        </w:div>
        <w:div w:id="425541597">
          <w:marLeft w:val="648"/>
          <w:marRight w:val="0"/>
          <w:marTop w:val="40"/>
          <w:marBottom w:val="80"/>
          <w:divBdr>
            <w:top w:val="none" w:sz="0" w:space="0" w:color="auto"/>
            <w:left w:val="none" w:sz="0" w:space="0" w:color="auto"/>
            <w:bottom w:val="none" w:sz="0" w:space="0" w:color="auto"/>
            <w:right w:val="none" w:sz="0" w:space="0" w:color="auto"/>
          </w:divBdr>
        </w:div>
        <w:div w:id="1474564419">
          <w:marLeft w:val="648"/>
          <w:marRight w:val="0"/>
          <w:marTop w:val="40"/>
          <w:marBottom w:val="80"/>
          <w:divBdr>
            <w:top w:val="none" w:sz="0" w:space="0" w:color="auto"/>
            <w:left w:val="none" w:sz="0" w:space="0" w:color="auto"/>
            <w:bottom w:val="none" w:sz="0" w:space="0" w:color="auto"/>
            <w:right w:val="none" w:sz="0" w:space="0" w:color="auto"/>
          </w:divBdr>
        </w:div>
        <w:div w:id="563831722">
          <w:marLeft w:val="288"/>
          <w:marRight w:val="0"/>
          <w:marTop w:val="240"/>
          <w:marBottom w:val="40"/>
          <w:divBdr>
            <w:top w:val="none" w:sz="0" w:space="0" w:color="auto"/>
            <w:left w:val="none" w:sz="0" w:space="0" w:color="auto"/>
            <w:bottom w:val="none" w:sz="0" w:space="0" w:color="auto"/>
            <w:right w:val="none" w:sz="0" w:space="0" w:color="auto"/>
          </w:divBdr>
        </w:div>
        <w:div w:id="1876697516">
          <w:marLeft w:val="648"/>
          <w:marRight w:val="0"/>
          <w:marTop w:val="40"/>
          <w:marBottom w:val="80"/>
          <w:divBdr>
            <w:top w:val="none" w:sz="0" w:space="0" w:color="auto"/>
            <w:left w:val="none" w:sz="0" w:space="0" w:color="auto"/>
            <w:bottom w:val="none" w:sz="0" w:space="0" w:color="auto"/>
            <w:right w:val="none" w:sz="0" w:space="0" w:color="auto"/>
          </w:divBdr>
        </w:div>
        <w:div w:id="2020083638">
          <w:marLeft w:val="648"/>
          <w:marRight w:val="0"/>
          <w:marTop w:val="40"/>
          <w:marBottom w:val="80"/>
          <w:divBdr>
            <w:top w:val="none" w:sz="0" w:space="0" w:color="auto"/>
            <w:left w:val="none" w:sz="0" w:space="0" w:color="auto"/>
            <w:bottom w:val="none" w:sz="0" w:space="0" w:color="auto"/>
            <w:right w:val="none" w:sz="0" w:space="0" w:color="auto"/>
          </w:divBdr>
        </w:div>
        <w:div w:id="723286760">
          <w:marLeft w:val="648"/>
          <w:marRight w:val="0"/>
          <w:marTop w:val="40"/>
          <w:marBottom w:val="80"/>
          <w:divBdr>
            <w:top w:val="none" w:sz="0" w:space="0" w:color="auto"/>
            <w:left w:val="none" w:sz="0" w:space="0" w:color="auto"/>
            <w:bottom w:val="none" w:sz="0" w:space="0" w:color="auto"/>
            <w:right w:val="none" w:sz="0" w:space="0" w:color="auto"/>
          </w:divBdr>
        </w:div>
      </w:divsChild>
    </w:div>
    <w:div w:id="1545367970">
      <w:bodyDiv w:val="1"/>
      <w:marLeft w:val="0"/>
      <w:marRight w:val="0"/>
      <w:marTop w:val="0"/>
      <w:marBottom w:val="0"/>
      <w:divBdr>
        <w:top w:val="none" w:sz="0" w:space="0" w:color="auto"/>
        <w:left w:val="none" w:sz="0" w:space="0" w:color="auto"/>
        <w:bottom w:val="none" w:sz="0" w:space="0" w:color="auto"/>
        <w:right w:val="none" w:sz="0" w:space="0" w:color="auto"/>
      </w:divBdr>
      <w:divsChild>
        <w:div w:id="2108428589">
          <w:marLeft w:val="288"/>
          <w:marRight w:val="0"/>
          <w:marTop w:val="240"/>
          <w:marBottom w:val="40"/>
          <w:divBdr>
            <w:top w:val="none" w:sz="0" w:space="0" w:color="auto"/>
            <w:left w:val="none" w:sz="0" w:space="0" w:color="auto"/>
            <w:bottom w:val="none" w:sz="0" w:space="0" w:color="auto"/>
            <w:right w:val="none" w:sz="0" w:space="0" w:color="auto"/>
          </w:divBdr>
        </w:div>
        <w:div w:id="539903220">
          <w:marLeft w:val="288"/>
          <w:marRight w:val="0"/>
          <w:marTop w:val="240"/>
          <w:marBottom w:val="40"/>
          <w:divBdr>
            <w:top w:val="none" w:sz="0" w:space="0" w:color="auto"/>
            <w:left w:val="none" w:sz="0" w:space="0" w:color="auto"/>
            <w:bottom w:val="none" w:sz="0" w:space="0" w:color="auto"/>
            <w:right w:val="none" w:sz="0" w:space="0" w:color="auto"/>
          </w:divBdr>
        </w:div>
        <w:div w:id="65498602">
          <w:marLeft w:val="288"/>
          <w:marRight w:val="0"/>
          <w:marTop w:val="240"/>
          <w:marBottom w:val="40"/>
          <w:divBdr>
            <w:top w:val="none" w:sz="0" w:space="0" w:color="auto"/>
            <w:left w:val="none" w:sz="0" w:space="0" w:color="auto"/>
            <w:bottom w:val="none" w:sz="0" w:space="0" w:color="auto"/>
            <w:right w:val="none" w:sz="0" w:space="0" w:color="auto"/>
          </w:divBdr>
        </w:div>
      </w:divsChild>
    </w:div>
    <w:div w:id="1569222185">
      <w:bodyDiv w:val="1"/>
      <w:marLeft w:val="0"/>
      <w:marRight w:val="0"/>
      <w:marTop w:val="0"/>
      <w:marBottom w:val="0"/>
      <w:divBdr>
        <w:top w:val="none" w:sz="0" w:space="0" w:color="auto"/>
        <w:left w:val="none" w:sz="0" w:space="0" w:color="auto"/>
        <w:bottom w:val="none" w:sz="0" w:space="0" w:color="auto"/>
        <w:right w:val="none" w:sz="0" w:space="0" w:color="auto"/>
      </w:divBdr>
      <w:divsChild>
        <w:div w:id="1153257278">
          <w:marLeft w:val="0"/>
          <w:marRight w:val="0"/>
          <w:marTop w:val="0"/>
          <w:marBottom w:val="0"/>
          <w:divBdr>
            <w:top w:val="none" w:sz="0" w:space="0" w:color="auto"/>
            <w:left w:val="none" w:sz="0" w:space="0" w:color="auto"/>
            <w:bottom w:val="none" w:sz="0" w:space="0" w:color="auto"/>
            <w:right w:val="none" w:sz="0" w:space="0" w:color="auto"/>
          </w:divBdr>
        </w:div>
        <w:div w:id="416245665">
          <w:marLeft w:val="0"/>
          <w:marRight w:val="0"/>
          <w:marTop w:val="0"/>
          <w:marBottom w:val="0"/>
          <w:divBdr>
            <w:top w:val="none" w:sz="0" w:space="0" w:color="auto"/>
            <w:left w:val="none" w:sz="0" w:space="0" w:color="auto"/>
            <w:bottom w:val="none" w:sz="0" w:space="0" w:color="auto"/>
            <w:right w:val="none" w:sz="0" w:space="0" w:color="auto"/>
          </w:divBdr>
        </w:div>
        <w:div w:id="637690272">
          <w:marLeft w:val="0"/>
          <w:marRight w:val="0"/>
          <w:marTop w:val="0"/>
          <w:marBottom w:val="0"/>
          <w:divBdr>
            <w:top w:val="none" w:sz="0" w:space="0" w:color="auto"/>
            <w:left w:val="none" w:sz="0" w:space="0" w:color="auto"/>
            <w:bottom w:val="none" w:sz="0" w:space="0" w:color="auto"/>
            <w:right w:val="none" w:sz="0" w:space="0" w:color="auto"/>
          </w:divBdr>
        </w:div>
        <w:div w:id="1861550689">
          <w:marLeft w:val="0"/>
          <w:marRight w:val="0"/>
          <w:marTop w:val="0"/>
          <w:marBottom w:val="0"/>
          <w:divBdr>
            <w:top w:val="none" w:sz="0" w:space="0" w:color="auto"/>
            <w:left w:val="none" w:sz="0" w:space="0" w:color="auto"/>
            <w:bottom w:val="none" w:sz="0" w:space="0" w:color="auto"/>
            <w:right w:val="none" w:sz="0" w:space="0" w:color="auto"/>
          </w:divBdr>
        </w:div>
      </w:divsChild>
    </w:div>
    <w:div w:id="1736901942">
      <w:bodyDiv w:val="1"/>
      <w:marLeft w:val="0"/>
      <w:marRight w:val="0"/>
      <w:marTop w:val="0"/>
      <w:marBottom w:val="0"/>
      <w:divBdr>
        <w:top w:val="none" w:sz="0" w:space="0" w:color="auto"/>
        <w:left w:val="none" w:sz="0" w:space="0" w:color="auto"/>
        <w:bottom w:val="none" w:sz="0" w:space="0" w:color="auto"/>
        <w:right w:val="none" w:sz="0" w:space="0" w:color="auto"/>
      </w:divBdr>
    </w:div>
    <w:div w:id="1786462931">
      <w:bodyDiv w:val="1"/>
      <w:marLeft w:val="0"/>
      <w:marRight w:val="0"/>
      <w:marTop w:val="0"/>
      <w:marBottom w:val="0"/>
      <w:divBdr>
        <w:top w:val="none" w:sz="0" w:space="0" w:color="auto"/>
        <w:left w:val="none" w:sz="0" w:space="0" w:color="auto"/>
        <w:bottom w:val="none" w:sz="0" w:space="0" w:color="auto"/>
        <w:right w:val="none" w:sz="0" w:space="0" w:color="auto"/>
      </w:divBdr>
      <w:divsChild>
        <w:div w:id="1160927584">
          <w:marLeft w:val="288"/>
          <w:marRight w:val="0"/>
          <w:marTop w:val="240"/>
          <w:marBottom w:val="40"/>
          <w:divBdr>
            <w:top w:val="none" w:sz="0" w:space="0" w:color="auto"/>
            <w:left w:val="none" w:sz="0" w:space="0" w:color="auto"/>
            <w:bottom w:val="none" w:sz="0" w:space="0" w:color="auto"/>
            <w:right w:val="none" w:sz="0" w:space="0" w:color="auto"/>
          </w:divBdr>
        </w:div>
        <w:div w:id="1169980422">
          <w:marLeft w:val="648"/>
          <w:marRight w:val="0"/>
          <w:marTop w:val="40"/>
          <w:marBottom w:val="80"/>
          <w:divBdr>
            <w:top w:val="none" w:sz="0" w:space="0" w:color="auto"/>
            <w:left w:val="none" w:sz="0" w:space="0" w:color="auto"/>
            <w:bottom w:val="none" w:sz="0" w:space="0" w:color="auto"/>
            <w:right w:val="none" w:sz="0" w:space="0" w:color="auto"/>
          </w:divBdr>
        </w:div>
        <w:div w:id="1225138235">
          <w:marLeft w:val="648"/>
          <w:marRight w:val="0"/>
          <w:marTop w:val="40"/>
          <w:marBottom w:val="80"/>
          <w:divBdr>
            <w:top w:val="none" w:sz="0" w:space="0" w:color="auto"/>
            <w:left w:val="none" w:sz="0" w:space="0" w:color="auto"/>
            <w:bottom w:val="none" w:sz="0" w:space="0" w:color="auto"/>
            <w:right w:val="none" w:sz="0" w:space="0" w:color="auto"/>
          </w:divBdr>
        </w:div>
        <w:div w:id="315450634">
          <w:marLeft w:val="648"/>
          <w:marRight w:val="0"/>
          <w:marTop w:val="40"/>
          <w:marBottom w:val="80"/>
          <w:divBdr>
            <w:top w:val="none" w:sz="0" w:space="0" w:color="auto"/>
            <w:left w:val="none" w:sz="0" w:space="0" w:color="auto"/>
            <w:bottom w:val="none" w:sz="0" w:space="0" w:color="auto"/>
            <w:right w:val="none" w:sz="0" w:space="0" w:color="auto"/>
          </w:divBdr>
        </w:div>
        <w:div w:id="1714696712">
          <w:marLeft w:val="288"/>
          <w:marRight w:val="0"/>
          <w:marTop w:val="240"/>
          <w:marBottom w:val="40"/>
          <w:divBdr>
            <w:top w:val="none" w:sz="0" w:space="0" w:color="auto"/>
            <w:left w:val="none" w:sz="0" w:space="0" w:color="auto"/>
            <w:bottom w:val="none" w:sz="0" w:space="0" w:color="auto"/>
            <w:right w:val="none" w:sz="0" w:space="0" w:color="auto"/>
          </w:divBdr>
        </w:div>
        <w:div w:id="484706981">
          <w:marLeft w:val="648"/>
          <w:marRight w:val="0"/>
          <w:marTop w:val="40"/>
          <w:marBottom w:val="80"/>
          <w:divBdr>
            <w:top w:val="none" w:sz="0" w:space="0" w:color="auto"/>
            <w:left w:val="none" w:sz="0" w:space="0" w:color="auto"/>
            <w:bottom w:val="none" w:sz="0" w:space="0" w:color="auto"/>
            <w:right w:val="none" w:sz="0" w:space="0" w:color="auto"/>
          </w:divBdr>
        </w:div>
        <w:div w:id="1564869047">
          <w:marLeft w:val="648"/>
          <w:marRight w:val="0"/>
          <w:marTop w:val="40"/>
          <w:marBottom w:val="80"/>
          <w:divBdr>
            <w:top w:val="none" w:sz="0" w:space="0" w:color="auto"/>
            <w:left w:val="none" w:sz="0" w:space="0" w:color="auto"/>
            <w:bottom w:val="none" w:sz="0" w:space="0" w:color="auto"/>
            <w:right w:val="none" w:sz="0" w:space="0" w:color="auto"/>
          </w:divBdr>
        </w:div>
        <w:div w:id="751313291">
          <w:marLeft w:val="648"/>
          <w:marRight w:val="0"/>
          <w:marTop w:val="40"/>
          <w:marBottom w:val="80"/>
          <w:divBdr>
            <w:top w:val="none" w:sz="0" w:space="0" w:color="auto"/>
            <w:left w:val="none" w:sz="0" w:space="0" w:color="auto"/>
            <w:bottom w:val="none" w:sz="0" w:space="0" w:color="auto"/>
            <w:right w:val="none" w:sz="0" w:space="0" w:color="auto"/>
          </w:divBdr>
        </w:div>
      </w:divsChild>
    </w:div>
    <w:div w:id="192672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ntonseneglise.fr/chant/985/trouver-dans-ma-vie-ta-presence" TargetMode="External"/><Relationship Id="rId18" Type="http://schemas.openxmlformats.org/officeDocument/2006/relationships/hyperlink" Target="http://www.vatican.va/content/francesco/fr/apost_letters/documents/papa-francesco-lettera-ap_20201208_patris-corde.html"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jesuites.ca/stories/cigarettes-cafe-et-justice-la-saintete-inhabituelle-de-martin-royackers-sj/"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devp.org/fr"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evp.org/fr/civicrm/pcp/info?reset=1&amp;id=3014" TargetMode="External"/><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8.png"/><Relationship Id="rId32" Type="http://schemas.openxmlformats.org/officeDocument/2006/relationships/hyperlink" Target="http://www.vatican.va/content/pius-ix/fr.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prionseneglise.ca/index.php/chants-pour-la-celebration" TargetMode="External"/><Relationship Id="rId28" Type="http://schemas.openxmlformats.org/officeDocument/2006/relationships/hyperlink" Target="mailto:marijkedesmet@diocesenicolet.qc.ca"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www.vatican.va/content/pius-xii/fr.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rionseneglise.ca/index.php/chants-pour-la-celebration" TargetMode="External"/><Relationship Id="rId22" Type="http://schemas.openxmlformats.org/officeDocument/2006/relationships/hyperlink" Target="http://www.courcellesunipas.be/site/images/stories/chants/liste/l-homme-qui-prit-le-pain.pdf" TargetMode="External"/><Relationship Id="rId27" Type="http://schemas.openxmlformats.org/officeDocument/2006/relationships/hyperlink" Target="https://fr.novalis.ca/pages/catbiblique" TargetMode="External"/><Relationship Id="rId30" Type="http://schemas.openxmlformats.org/officeDocument/2006/relationships/hyperlink" Target="http://www.vatican.va/content/pius-ix/fr.html" TargetMode="Externa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apostolat-priere.org/index.php/prier-au-coeur-du-monde/le-ba-ba-de-la-priere/965-relecture-relire-sa-vie-pour-y-trouver-dieu-1.html" TargetMode="External"/></Relationships>
</file>

<file path=word/theme/theme1.xml><?xml version="1.0" encoding="utf-8"?>
<a:theme xmlns:a="http://schemas.openxmlformats.org/drawingml/2006/main" name="Secteur">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eu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92C62-032B-4CF6-A24D-CAEA5785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4866</Words>
  <Characters>26764</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Marijke Desmet</dc:creator>
  <cp:keywords/>
  <dc:description/>
  <cp:lastModifiedBy>Annie Beauchemin</cp:lastModifiedBy>
  <cp:revision>2</cp:revision>
  <cp:lastPrinted>2021-01-25T01:09:00Z</cp:lastPrinted>
  <dcterms:created xsi:type="dcterms:W3CDTF">2021-02-08T14:43:00Z</dcterms:created>
  <dcterms:modified xsi:type="dcterms:W3CDTF">2021-02-08T14:43:00Z</dcterms:modified>
</cp:coreProperties>
</file>